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8E" w:rsidRDefault="0065508E" w:rsidP="006D5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5508E" w:rsidRPr="0065508E" w:rsidRDefault="0065508E" w:rsidP="0065508E">
      <w:pPr>
        <w:pStyle w:val="Zkladntext"/>
        <w:spacing w:line="276" w:lineRule="auto"/>
        <w:ind w:left="0"/>
        <w:jc w:val="center"/>
        <w:rPr>
          <w:b/>
          <w:bCs/>
          <w:color w:val="000000"/>
        </w:rPr>
      </w:pPr>
      <w:r w:rsidRPr="0065508E">
        <w:rPr>
          <w:b/>
          <w:bCs/>
          <w:color w:val="000000"/>
        </w:rPr>
        <w:t>UNIVERZITA J. SELYEHO</w:t>
      </w:r>
    </w:p>
    <w:p w:rsidR="0065508E" w:rsidRPr="0065508E" w:rsidRDefault="0065508E" w:rsidP="0065508E">
      <w:pPr>
        <w:pStyle w:val="Zkladntext"/>
        <w:spacing w:line="276" w:lineRule="auto"/>
        <w:ind w:left="0"/>
        <w:jc w:val="center"/>
        <w:rPr>
          <w:b/>
        </w:rPr>
      </w:pPr>
      <w:r w:rsidRPr="0065508E">
        <w:rPr>
          <w:b/>
          <w:bCs/>
          <w:color w:val="000000"/>
        </w:rPr>
        <w:t>PEDAGOGICKÁ FAKULTA</w:t>
      </w:r>
    </w:p>
    <w:p w:rsidR="0065508E" w:rsidRDefault="0065508E" w:rsidP="006D5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5508E" w:rsidRDefault="0065508E" w:rsidP="006D5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SELYE JÁNOS EGYETEM</w:t>
      </w:r>
    </w:p>
    <w:p w:rsidR="0065508E" w:rsidRDefault="0065508E" w:rsidP="006D5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TANARKÉPZŐ KAR</w:t>
      </w:r>
    </w:p>
    <w:p w:rsidR="0065508E" w:rsidRDefault="0065508E" w:rsidP="006D5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5508E" w:rsidRDefault="0065508E" w:rsidP="006D5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66DE0" w:rsidRDefault="00E66DE0" w:rsidP="006D5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66DE0" w:rsidRDefault="00E66DE0" w:rsidP="006D5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66DE0" w:rsidRDefault="00E66DE0" w:rsidP="006D5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5508E" w:rsidRDefault="0065508E" w:rsidP="006D5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72009B">
        <w:rPr>
          <w:rFonts w:ascii="Arial" w:hAnsi="Arial" w:cs="Arial"/>
          <w:noProof/>
          <w:color w:val="000000"/>
          <w:lang w:eastAsia="sk-SK"/>
        </w:rPr>
        <w:drawing>
          <wp:anchor distT="0" distB="0" distL="114300" distR="114300" simplePos="0" relativeHeight="251659264" behindDoc="1" locked="0" layoutInCell="1" allowOverlap="1" wp14:anchorId="676A733D" wp14:editId="79D3DC73">
            <wp:simplePos x="0" y="0"/>
            <wp:positionH relativeFrom="margin">
              <wp:align>center</wp:align>
            </wp:positionH>
            <wp:positionV relativeFrom="page">
              <wp:posOffset>2884170</wp:posOffset>
            </wp:positionV>
            <wp:extent cx="1101090" cy="1202055"/>
            <wp:effectExtent l="0" t="0" r="3810" b="0"/>
            <wp:wrapTight wrapText="bothSides">
              <wp:wrapPolygon edited="0">
                <wp:start x="0" y="0"/>
                <wp:lineTo x="0" y="21223"/>
                <wp:lineTo x="21301" y="21223"/>
                <wp:lineTo x="21301" y="0"/>
                <wp:lineTo x="0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508E" w:rsidRDefault="0065508E" w:rsidP="006D5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5508E" w:rsidRDefault="0065508E" w:rsidP="006D5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5508E" w:rsidRDefault="0065508E" w:rsidP="006D5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5508E" w:rsidRDefault="0065508E" w:rsidP="006D5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5508E" w:rsidRDefault="0065508E" w:rsidP="006D5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CB1E31" w:rsidRPr="0093717F" w:rsidRDefault="006D598C" w:rsidP="006D5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B1E31">
        <w:rPr>
          <w:rFonts w:ascii="Times New Roman" w:hAnsi="Times New Roman" w:cs="Times New Roman"/>
          <w:b/>
          <w:sz w:val="24"/>
          <w:szCs w:val="24"/>
          <w:lang w:val="hu-HU"/>
        </w:rPr>
        <w:t xml:space="preserve">ÚTMUTATÓ </w:t>
      </w:r>
      <w:r w:rsidRPr="0093717F">
        <w:rPr>
          <w:rFonts w:ascii="Times New Roman" w:hAnsi="Times New Roman" w:cs="Times New Roman"/>
          <w:b/>
          <w:sz w:val="24"/>
          <w:szCs w:val="24"/>
          <w:lang w:val="hu-HU"/>
        </w:rPr>
        <w:t>A </w:t>
      </w:r>
      <w:r w:rsidR="002C66CC" w:rsidRPr="0093717F">
        <w:rPr>
          <w:rFonts w:ascii="Times New Roman" w:hAnsi="Times New Roman" w:cs="Times New Roman"/>
          <w:b/>
          <w:sz w:val="24"/>
          <w:szCs w:val="24"/>
          <w:lang w:val="hu-HU"/>
        </w:rPr>
        <w:t>ZÁRÓ</w:t>
      </w:r>
      <w:r w:rsidRPr="0093717F">
        <w:rPr>
          <w:rFonts w:ascii="Times New Roman" w:hAnsi="Times New Roman" w:cs="Times New Roman"/>
          <w:b/>
          <w:sz w:val="24"/>
          <w:szCs w:val="24"/>
          <w:lang w:val="hu-HU"/>
        </w:rPr>
        <w:t>DOLGOZATOK LEADÁSÁHOZ</w:t>
      </w:r>
      <w:r w:rsidR="00CB1E31" w:rsidRPr="0093717F">
        <w:rPr>
          <w:rFonts w:ascii="Times New Roman" w:hAnsi="Times New Roman" w:cs="Times New Roman"/>
          <w:b/>
          <w:sz w:val="24"/>
          <w:szCs w:val="24"/>
          <w:lang w:val="hu-HU"/>
        </w:rPr>
        <w:t>,</w:t>
      </w:r>
    </w:p>
    <w:p w:rsidR="00C14860" w:rsidRPr="0093717F" w:rsidRDefault="00CB1E31" w:rsidP="006D5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3717F">
        <w:rPr>
          <w:rFonts w:ascii="Times New Roman" w:hAnsi="Times New Roman" w:cs="Times New Roman"/>
          <w:b/>
          <w:sz w:val="24"/>
          <w:szCs w:val="24"/>
          <w:lang w:val="hu-HU"/>
        </w:rPr>
        <w:t>A DOLGOZAT VÉDÉSÉHEZ</w:t>
      </w:r>
      <w:r w:rsidR="006D598C" w:rsidRPr="0093717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F76D3E" w:rsidRPr="00CC04AF" w:rsidRDefault="006D598C" w:rsidP="006D5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93717F">
        <w:rPr>
          <w:rFonts w:ascii="Times New Roman" w:hAnsi="Times New Roman" w:cs="Times New Roman"/>
          <w:b/>
          <w:sz w:val="24"/>
          <w:szCs w:val="24"/>
          <w:lang w:val="hu-HU"/>
        </w:rPr>
        <w:t>ÉS A</w:t>
      </w:r>
      <w:r w:rsidR="00C14860" w:rsidRPr="0093717F">
        <w:rPr>
          <w:rFonts w:ascii="Times New Roman" w:hAnsi="Times New Roman" w:cs="Times New Roman"/>
          <w:b/>
          <w:sz w:val="24"/>
          <w:szCs w:val="24"/>
          <w:lang w:val="hu-HU"/>
        </w:rPr>
        <w:t> SZÓBELI</w:t>
      </w:r>
      <w:r w:rsidR="00C14860" w:rsidRPr="00CC04A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Pr="00CC04AF">
        <w:rPr>
          <w:rFonts w:ascii="Times New Roman" w:hAnsi="Times New Roman" w:cs="Times New Roman"/>
          <w:b/>
          <w:sz w:val="24"/>
          <w:szCs w:val="24"/>
          <w:lang w:val="hu-HU"/>
        </w:rPr>
        <w:t>ÁLLAMVIZSGÁKHOZ</w:t>
      </w:r>
      <w:r w:rsidR="00F76D3E" w:rsidRPr="00CC04A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F76D3E" w:rsidRPr="00CC04AF" w:rsidRDefault="00F76D3E" w:rsidP="006D5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 w:rsidRPr="00CC04AF">
        <w:rPr>
          <w:rFonts w:ascii="Times New Roman" w:hAnsi="Times New Roman" w:cs="Times New Roman"/>
          <w:b/>
          <w:sz w:val="24"/>
          <w:szCs w:val="24"/>
          <w:lang w:val="hu-HU"/>
        </w:rPr>
        <w:t>az</w:t>
      </w:r>
      <w:proofErr w:type="gramEnd"/>
      <w:r w:rsidRPr="00CC04A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Óvódai és elemi pedagógia, </w:t>
      </w:r>
    </w:p>
    <w:p w:rsidR="00F76D3E" w:rsidRPr="00CC04AF" w:rsidRDefault="00F76D3E" w:rsidP="006D5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C04AF">
        <w:rPr>
          <w:rFonts w:ascii="Times New Roman" w:hAnsi="Times New Roman" w:cs="Times New Roman"/>
          <w:b/>
          <w:sz w:val="24"/>
          <w:szCs w:val="24"/>
          <w:lang w:val="hu-HU"/>
        </w:rPr>
        <w:t xml:space="preserve">Óvodapedagógia és köznevelés, </w:t>
      </w:r>
    </w:p>
    <w:p w:rsidR="00F76D3E" w:rsidRPr="00CC04AF" w:rsidRDefault="00F76D3E" w:rsidP="006D5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CC04AF">
        <w:rPr>
          <w:rFonts w:ascii="Times New Roman" w:hAnsi="Times New Roman" w:cs="Times New Roman"/>
          <w:b/>
          <w:sz w:val="24"/>
          <w:szCs w:val="24"/>
          <w:lang w:val="hu-HU"/>
        </w:rPr>
        <w:t xml:space="preserve">Tanítóképzés </w:t>
      </w:r>
    </w:p>
    <w:p w:rsidR="00A97E33" w:rsidRPr="00CC04AF" w:rsidRDefault="00F76D3E" w:rsidP="006D5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proofErr w:type="gramStart"/>
      <w:r w:rsidRPr="00CC04AF">
        <w:rPr>
          <w:rFonts w:ascii="Times New Roman" w:hAnsi="Times New Roman" w:cs="Times New Roman"/>
          <w:b/>
          <w:sz w:val="24"/>
          <w:szCs w:val="24"/>
          <w:lang w:val="hu-HU"/>
        </w:rPr>
        <w:t>tanulmányi</w:t>
      </w:r>
      <w:proofErr w:type="gramEnd"/>
      <w:r w:rsidRPr="00CC04AF">
        <w:rPr>
          <w:rFonts w:ascii="Times New Roman" w:hAnsi="Times New Roman" w:cs="Times New Roman"/>
          <w:b/>
          <w:sz w:val="24"/>
          <w:szCs w:val="24"/>
          <w:lang w:val="hu-HU"/>
        </w:rPr>
        <w:t xml:space="preserve"> programok hallgatói számára</w:t>
      </w:r>
    </w:p>
    <w:p w:rsidR="006D598C" w:rsidRDefault="006D598C" w:rsidP="006D5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5508E" w:rsidRDefault="0065508E" w:rsidP="006D5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5508E" w:rsidRDefault="0065508E" w:rsidP="006D5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5508E" w:rsidRDefault="0065508E" w:rsidP="006D5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E66DE0" w:rsidRDefault="00E66DE0" w:rsidP="006D5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65508E" w:rsidRDefault="0065508E" w:rsidP="006D598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B169FC" w:rsidRPr="00B169FC" w:rsidRDefault="00B169FC" w:rsidP="00B169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169FC">
        <w:rPr>
          <w:rFonts w:ascii="Times New Roman" w:hAnsi="Times New Roman" w:cs="Times New Roman"/>
          <w:sz w:val="20"/>
          <w:szCs w:val="20"/>
        </w:rPr>
        <w:t xml:space="preserve">© 2023 </w:t>
      </w:r>
      <w:proofErr w:type="spellStart"/>
      <w:r w:rsidRPr="00B169FC">
        <w:rPr>
          <w:rFonts w:ascii="Times New Roman" w:hAnsi="Times New Roman" w:cs="Times New Roman"/>
          <w:sz w:val="20"/>
          <w:szCs w:val="20"/>
        </w:rPr>
        <w:t>összeállították</w:t>
      </w:r>
      <w:proofErr w:type="spellEnd"/>
      <w:r w:rsidRPr="00B169FC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153EB2" w:rsidRDefault="00153EB2" w:rsidP="00153EB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Mgr. </w:t>
      </w:r>
      <w:proofErr w:type="spellStart"/>
      <w:r>
        <w:rPr>
          <w:rFonts w:ascii="Times New Roman" w:hAnsi="Times New Roman" w:cs="Times New Roman"/>
          <w:sz w:val="20"/>
          <w:szCs w:val="20"/>
        </w:rPr>
        <w:t>Orsovics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Yvette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PhD. </w:t>
      </w:r>
      <w:proofErr w:type="spellStart"/>
      <w:r>
        <w:rPr>
          <w:rFonts w:ascii="Times New Roman" w:hAnsi="Times New Roman" w:cs="Times New Roman"/>
          <w:sz w:val="20"/>
          <w:szCs w:val="20"/>
        </w:rPr>
        <w:t>az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Óvó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- </w:t>
      </w:r>
      <w:proofErr w:type="spellStart"/>
      <w:r>
        <w:rPr>
          <w:rFonts w:ascii="Times New Roman" w:hAnsi="Times New Roman" w:cs="Times New Roman"/>
          <w:sz w:val="20"/>
          <w:szCs w:val="20"/>
        </w:rPr>
        <w:t>és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Tanítóképző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Tanszék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vezetője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p w:rsidR="00B169FC" w:rsidRPr="00B169FC" w:rsidRDefault="00B169FC" w:rsidP="00B169FC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proofErr w:type="spellStart"/>
      <w:r w:rsidRPr="00B169FC">
        <w:rPr>
          <w:rFonts w:ascii="Times New Roman" w:hAnsi="Times New Roman" w:cs="Times New Roman"/>
          <w:sz w:val="20"/>
          <w:szCs w:val="20"/>
        </w:rPr>
        <w:t>dr.</w:t>
      </w:r>
      <w:proofErr w:type="spellEnd"/>
      <w:r w:rsidRPr="00B169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69FC">
        <w:rPr>
          <w:rFonts w:ascii="Times New Roman" w:hAnsi="Times New Roman" w:cs="Times New Roman"/>
          <w:sz w:val="20"/>
          <w:szCs w:val="20"/>
        </w:rPr>
        <w:t>habil</w:t>
      </w:r>
      <w:proofErr w:type="spellEnd"/>
      <w:r w:rsidRPr="00B169FC">
        <w:rPr>
          <w:rFonts w:ascii="Times New Roman" w:hAnsi="Times New Roman" w:cs="Times New Roman"/>
          <w:sz w:val="20"/>
          <w:szCs w:val="20"/>
        </w:rPr>
        <w:t xml:space="preserve">. PaedDr. Horváth Kinga, PhD. </w:t>
      </w:r>
      <w:proofErr w:type="spellStart"/>
      <w:r w:rsidRPr="00B169FC">
        <w:rPr>
          <w:rFonts w:ascii="Times New Roman" w:hAnsi="Times New Roman" w:cs="Times New Roman"/>
          <w:sz w:val="20"/>
          <w:szCs w:val="20"/>
        </w:rPr>
        <w:t>az</w:t>
      </w:r>
      <w:proofErr w:type="spellEnd"/>
      <w:r w:rsidRPr="00B169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69FC">
        <w:rPr>
          <w:rFonts w:ascii="Times New Roman" w:hAnsi="Times New Roman" w:cs="Times New Roman"/>
          <w:sz w:val="20"/>
          <w:szCs w:val="20"/>
        </w:rPr>
        <w:t>Óvodapedagógia</w:t>
      </w:r>
      <w:proofErr w:type="spellEnd"/>
      <w:r w:rsidRPr="00B169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69FC">
        <w:rPr>
          <w:rFonts w:ascii="Times New Roman" w:hAnsi="Times New Roman" w:cs="Times New Roman"/>
          <w:sz w:val="20"/>
          <w:szCs w:val="20"/>
        </w:rPr>
        <w:t>és</w:t>
      </w:r>
      <w:proofErr w:type="spellEnd"/>
      <w:r w:rsidRPr="00B169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69FC">
        <w:rPr>
          <w:rFonts w:ascii="Times New Roman" w:hAnsi="Times New Roman" w:cs="Times New Roman"/>
          <w:sz w:val="20"/>
          <w:szCs w:val="20"/>
        </w:rPr>
        <w:t>köznevelés</w:t>
      </w:r>
      <w:proofErr w:type="spellEnd"/>
      <w:r w:rsidRPr="00B169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69FC">
        <w:rPr>
          <w:rFonts w:ascii="Times New Roman" w:hAnsi="Times New Roman" w:cs="Times New Roman"/>
          <w:sz w:val="20"/>
          <w:szCs w:val="20"/>
        </w:rPr>
        <w:t>tanulmányi</w:t>
      </w:r>
      <w:proofErr w:type="spellEnd"/>
      <w:r w:rsidRPr="00B169FC">
        <w:rPr>
          <w:rFonts w:ascii="Times New Roman" w:hAnsi="Times New Roman" w:cs="Times New Roman"/>
          <w:sz w:val="20"/>
          <w:szCs w:val="20"/>
        </w:rPr>
        <w:t xml:space="preserve"> program </w:t>
      </w:r>
      <w:proofErr w:type="spellStart"/>
      <w:r w:rsidRPr="00B169FC">
        <w:rPr>
          <w:rFonts w:ascii="Times New Roman" w:hAnsi="Times New Roman" w:cs="Times New Roman"/>
          <w:sz w:val="20"/>
          <w:szCs w:val="20"/>
        </w:rPr>
        <w:t>felelős</w:t>
      </w:r>
      <w:proofErr w:type="spellEnd"/>
      <w:r w:rsidRPr="00B169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69FC">
        <w:rPr>
          <w:rFonts w:ascii="Times New Roman" w:hAnsi="Times New Roman" w:cs="Times New Roman"/>
          <w:sz w:val="20"/>
          <w:szCs w:val="20"/>
        </w:rPr>
        <w:t>személye</w:t>
      </w:r>
      <w:proofErr w:type="spellEnd"/>
      <w:r w:rsidRPr="00B169FC">
        <w:rPr>
          <w:rFonts w:ascii="Times New Roman" w:hAnsi="Times New Roman" w:cs="Times New Roman"/>
          <w:sz w:val="20"/>
          <w:szCs w:val="20"/>
        </w:rPr>
        <w:t>,</w:t>
      </w:r>
    </w:p>
    <w:p w:rsidR="00153EB2" w:rsidRDefault="00153EB2" w:rsidP="00153EB2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B169FC">
        <w:rPr>
          <w:rFonts w:ascii="Times New Roman" w:hAnsi="Times New Roman" w:cs="Times New Roman"/>
          <w:sz w:val="20"/>
          <w:szCs w:val="20"/>
        </w:rPr>
        <w:t xml:space="preserve">PaedDr. </w:t>
      </w:r>
      <w:proofErr w:type="spellStart"/>
      <w:r w:rsidRPr="00B169FC">
        <w:rPr>
          <w:rFonts w:ascii="Times New Roman" w:hAnsi="Times New Roman" w:cs="Times New Roman"/>
          <w:sz w:val="20"/>
          <w:szCs w:val="20"/>
        </w:rPr>
        <w:t>Borbélyová</w:t>
      </w:r>
      <w:proofErr w:type="spellEnd"/>
      <w:r w:rsidRPr="00B169FC">
        <w:rPr>
          <w:rFonts w:ascii="Times New Roman" w:hAnsi="Times New Roman" w:cs="Times New Roman"/>
          <w:sz w:val="20"/>
          <w:szCs w:val="20"/>
        </w:rPr>
        <w:t xml:space="preserve"> Diana, PhD. </w:t>
      </w:r>
      <w:proofErr w:type="spellStart"/>
      <w:r w:rsidRPr="00B169FC">
        <w:rPr>
          <w:rFonts w:ascii="Times New Roman" w:hAnsi="Times New Roman" w:cs="Times New Roman"/>
          <w:sz w:val="20"/>
          <w:szCs w:val="20"/>
        </w:rPr>
        <w:t>az</w:t>
      </w:r>
      <w:proofErr w:type="spellEnd"/>
      <w:r w:rsidRPr="00B169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69FC">
        <w:rPr>
          <w:rFonts w:ascii="Times New Roman" w:hAnsi="Times New Roman" w:cs="Times New Roman"/>
          <w:sz w:val="20"/>
          <w:szCs w:val="20"/>
        </w:rPr>
        <w:t>Óvodapedagógia</w:t>
      </w:r>
      <w:proofErr w:type="spellEnd"/>
      <w:r w:rsidRPr="00B169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69FC">
        <w:rPr>
          <w:rFonts w:ascii="Times New Roman" w:hAnsi="Times New Roman" w:cs="Times New Roman"/>
          <w:sz w:val="20"/>
          <w:szCs w:val="20"/>
        </w:rPr>
        <w:t>és</w:t>
      </w:r>
      <w:proofErr w:type="spellEnd"/>
      <w:r w:rsidRPr="00B169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69FC">
        <w:rPr>
          <w:rFonts w:ascii="Times New Roman" w:hAnsi="Times New Roman" w:cs="Times New Roman"/>
          <w:sz w:val="20"/>
          <w:szCs w:val="20"/>
        </w:rPr>
        <w:t>köznevelés</w:t>
      </w:r>
      <w:proofErr w:type="spellEnd"/>
      <w:r w:rsidRPr="00B169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69FC">
        <w:rPr>
          <w:rFonts w:ascii="Times New Roman" w:hAnsi="Times New Roman" w:cs="Times New Roman"/>
          <w:sz w:val="20"/>
          <w:szCs w:val="20"/>
        </w:rPr>
        <w:t>tanulmányi</w:t>
      </w:r>
      <w:proofErr w:type="spellEnd"/>
      <w:r w:rsidRPr="00B169FC">
        <w:rPr>
          <w:rFonts w:ascii="Times New Roman" w:hAnsi="Times New Roman" w:cs="Times New Roman"/>
          <w:sz w:val="20"/>
          <w:szCs w:val="20"/>
        </w:rPr>
        <w:t xml:space="preserve"> program </w:t>
      </w:r>
      <w:proofErr w:type="spellStart"/>
      <w:r w:rsidRPr="00B169FC">
        <w:rPr>
          <w:rFonts w:ascii="Times New Roman" w:hAnsi="Times New Roman" w:cs="Times New Roman"/>
          <w:sz w:val="20"/>
          <w:szCs w:val="20"/>
        </w:rPr>
        <w:t>tanulmányi</w:t>
      </w:r>
      <w:proofErr w:type="spellEnd"/>
      <w:r w:rsidRPr="00B169F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169FC">
        <w:rPr>
          <w:rFonts w:ascii="Times New Roman" w:hAnsi="Times New Roman" w:cs="Times New Roman"/>
          <w:sz w:val="20"/>
          <w:szCs w:val="20"/>
        </w:rPr>
        <w:t>tanácsadója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</w:p>
    <w:p w:rsidR="00B169FC" w:rsidRPr="00B169FC" w:rsidRDefault="00B169FC" w:rsidP="00B169FC">
      <w:pPr>
        <w:spacing w:after="0" w:line="360" w:lineRule="auto"/>
        <w:rPr>
          <w:rFonts w:ascii="Times New Roman" w:hAnsi="Times New Roman" w:cs="Times New Roman"/>
          <w:sz w:val="20"/>
          <w:szCs w:val="20"/>
          <w:lang w:val="hu-HU"/>
        </w:rPr>
      </w:pPr>
      <w:r w:rsidRPr="00B169FC">
        <w:rPr>
          <w:rFonts w:ascii="Times New Roman" w:hAnsi="Times New Roman" w:cs="Times New Roman"/>
          <w:sz w:val="20"/>
          <w:szCs w:val="20"/>
          <w:lang w:val="hu-HU"/>
        </w:rPr>
        <w:t xml:space="preserve">Ellenőrizte: dr. </w:t>
      </w:r>
      <w:proofErr w:type="spellStart"/>
      <w:r w:rsidRPr="00B169FC">
        <w:rPr>
          <w:rFonts w:ascii="Times New Roman" w:hAnsi="Times New Roman" w:cs="Times New Roman"/>
          <w:sz w:val="20"/>
          <w:szCs w:val="20"/>
          <w:lang w:val="hu-HU"/>
        </w:rPr>
        <w:t>phil</w:t>
      </w:r>
      <w:proofErr w:type="spellEnd"/>
      <w:r w:rsidRPr="00B169FC">
        <w:rPr>
          <w:rFonts w:ascii="Times New Roman" w:hAnsi="Times New Roman" w:cs="Times New Roman"/>
          <w:sz w:val="20"/>
          <w:szCs w:val="20"/>
          <w:lang w:val="hu-HU"/>
        </w:rPr>
        <w:t xml:space="preserve">. </w:t>
      </w:r>
      <w:proofErr w:type="spellStart"/>
      <w:r w:rsidRPr="00B169FC">
        <w:rPr>
          <w:rFonts w:ascii="Times New Roman" w:hAnsi="Times New Roman" w:cs="Times New Roman"/>
          <w:sz w:val="20"/>
          <w:szCs w:val="20"/>
          <w:lang w:val="hu-HU"/>
        </w:rPr>
        <w:t>Mgr</w:t>
      </w:r>
      <w:proofErr w:type="spellEnd"/>
      <w:r w:rsidRPr="00B169FC">
        <w:rPr>
          <w:rFonts w:ascii="Times New Roman" w:hAnsi="Times New Roman" w:cs="Times New Roman"/>
          <w:sz w:val="20"/>
          <w:szCs w:val="20"/>
          <w:lang w:val="hu-HU"/>
        </w:rPr>
        <w:t>. Attila Mészáros, tanulmányi ügyekért felelős dékánhelyettes</w:t>
      </w:r>
    </w:p>
    <w:p w:rsidR="00E66DE0" w:rsidRDefault="00E66DE0" w:rsidP="002F4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F45C5" w:rsidRPr="00236FEE" w:rsidRDefault="002F45C5" w:rsidP="002F4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36FEE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Kedves </w:t>
      </w:r>
      <w:r w:rsidR="00BA7F20" w:rsidRPr="00236FEE">
        <w:rPr>
          <w:rFonts w:ascii="Times New Roman" w:hAnsi="Times New Roman" w:cs="Times New Roman"/>
          <w:sz w:val="24"/>
          <w:szCs w:val="24"/>
          <w:lang w:val="hu-HU"/>
        </w:rPr>
        <w:t>H</w:t>
      </w:r>
      <w:r w:rsidRPr="00236FEE">
        <w:rPr>
          <w:rFonts w:ascii="Times New Roman" w:hAnsi="Times New Roman" w:cs="Times New Roman"/>
          <w:sz w:val="24"/>
          <w:szCs w:val="24"/>
          <w:lang w:val="hu-HU"/>
        </w:rPr>
        <w:t>allgatók!</w:t>
      </w:r>
    </w:p>
    <w:p w:rsidR="002F45C5" w:rsidRPr="00236FEE" w:rsidRDefault="002F45C5" w:rsidP="002F4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F45C5" w:rsidRPr="00236FEE" w:rsidRDefault="002F45C5" w:rsidP="002F4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36FEE">
        <w:rPr>
          <w:rFonts w:ascii="Times New Roman" w:hAnsi="Times New Roman" w:cs="Times New Roman"/>
          <w:sz w:val="24"/>
          <w:szCs w:val="24"/>
          <w:lang w:val="hu-HU"/>
        </w:rPr>
        <w:t xml:space="preserve">Az Önök rendelkezésére bocsátjuk ezt az útmutatót, amely </w:t>
      </w:r>
      <w:r w:rsidR="00BA7F20" w:rsidRPr="00236FEE">
        <w:rPr>
          <w:rFonts w:ascii="Times New Roman" w:hAnsi="Times New Roman" w:cs="Times New Roman"/>
          <w:sz w:val="24"/>
          <w:szCs w:val="24"/>
          <w:lang w:val="hu-HU"/>
        </w:rPr>
        <w:t xml:space="preserve">a következő </w:t>
      </w:r>
      <w:r w:rsidRPr="00236FEE">
        <w:rPr>
          <w:rFonts w:ascii="Times New Roman" w:hAnsi="Times New Roman" w:cs="Times New Roman"/>
          <w:sz w:val="24"/>
          <w:szCs w:val="24"/>
          <w:lang w:val="hu-HU"/>
        </w:rPr>
        <w:t>alapvető információkat tartalmaz</w:t>
      </w:r>
      <w:r w:rsidR="00984F2B" w:rsidRPr="00236FEE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BA7F20" w:rsidRPr="00236FE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Pr="00236FEE"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BA7F20" w:rsidRPr="00236FEE" w:rsidRDefault="00BA7F20" w:rsidP="002F4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2F45C5" w:rsidRPr="00236FEE" w:rsidRDefault="002F45C5" w:rsidP="002F4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36FEE">
        <w:rPr>
          <w:rFonts w:ascii="Segoe UI Symbol" w:hAnsi="Segoe UI Symbol" w:cs="Segoe UI Symbol"/>
          <w:sz w:val="24"/>
          <w:szCs w:val="24"/>
          <w:lang w:val="hu-HU"/>
        </w:rPr>
        <w:t>➢</w:t>
      </w:r>
      <w:r w:rsidRPr="00236FE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236FEE">
        <w:rPr>
          <w:rFonts w:ascii="Times New Roman" w:hAnsi="Times New Roman" w:cs="Times New Roman"/>
          <w:sz w:val="24"/>
          <w:szCs w:val="24"/>
          <w:lang w:val="hu-HU"/>
        </w:rPr>
        <w:t>az</w:t>
      </w:r>
      <w:proofErr w:type="gramEnd"/>
      <w:r w:rsidRPr="00236FEE">
        <w:rPr>
          <w:rFonts w:ascii="Times New Roman" w:hAnsi="Times New Roman" w:cs="Times New Roman"/>
          <w:sz w:val="24"/>
          <w:szCs w:val="24"/>
          <w:lang w:val="hu-HU"/>
        </w:rPr>
        <w:t xml:space="preserve"> államvizsgák és a záródolgozatok </w:t>
      </w:r>
      <w:r w:rsidR="00984F2B" w:rsidRPr="00236FEE">
        <w:rPr>
          <w:rFonts w:ascii="Times New Roman" w:hAnsi="Times New Roman" w:cs="Times New Roman"/>
          <w:sz w:val="24"/>
          <w:szCs w:val="24"/>
          <w:lang w:val="hu-HU"/>
        </w:rPr>
        <w:t>leadásának fontos időpontjait</w:t>
      </w:r>
      <w:r w:rsidR="008B1601" w:rsidRPr="00236FEE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2F45C5" w:rsidRPr="00236FEE" w:rsidRDefault="002F45C5" w:rsidP="002F4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36FEE">
        <w:rPr>
          <w:rFonts w:ascii="Segoe UI Symbol" w:hAnsi="Segoe UI Symbol" w:cs="Segoe UI Symbol"/>
          <w:sz w:val="24"/>
          <w:szCs w:val="24"/>
          <w:lang w:val="hu-HU"/>
        </w:rPr>
        <w:t>➢</w:t>
      </w:r>
      <w:proofErr w:type="gramStart"/>
      <w:r w:rsidR="00984F2B" w:rsidRPr="00236FEE">
        <w:rPr>
          <w:rFonts w:ascii="Segoe UI Symbol" w:hAnsi="Segoe UI Symbol" w:cs="Segoe UI Symbol"/>
          <w:sz w:val="24"/>
          <w:szCs w:val="24"/>
          <w:lang w:val="hu-HU"/>
        </w:rPr>
        <w:t>az</w:t>
      </w:r>
      <w:proofErr w:type="gramEnd"/>
      <w:r w:rsidR="00984F2B" w:rsidRPr="00236FEE">
        <w:rPr>
          <w:rFonts w:ascii="Segoe UI Symbol" w:hAnsi="Segoe UI Symbol" w:cs="Segoe UI Symbol"/>
          <w:sz w:val="24"/>
          <w:szCs w:val="24"/>
          <w:lang w:val="hu-HU"/>
        </w:rPr>
        <w:t xml:space="preserve"> </w:t>
      </w:r>
      <w:r w:rsidR="00984F2B" w:rsidRPr="00236FEE">
        <w:rPr>
          <w:rFonts w:ascii="Times New Roman" w:hAnsi="Times New Roman" w:cs="Times New Roman"/>
          <w:sz w:val="24"/>
          <w:szCs w:val="24"/>
          <w:lang w:val="hu-HU"/>
        </w:rPr>
        <w:t xml:space="preserve"> adminisztratív folyamatokat</w:t>
      </w:r>
      <w:r w:rsidRPr="00236FEE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2F45C5" w:rsidRPr="00236FEE" w:rsidRDefault="002F45C5" w:rsidP="002F4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36FEE">
        <w:rPr>
          <w:rFonts w:ascii="Segoe UI Symbol" w:hAnsi="Segoe UI Symbol" w:cs="Segoe UI Symbol"/>
          <w:sz w:val="24"/>
          <w:szCs w:val="24"/>
          <w:lang w:val="hu-HU"/>
        </w:rPr>
        <w:t>➢</w:t>
      </w:r>
      <w:r w:rsidRPr="00236FE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236FEE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236FEE">
        <w:rPr>
          <w:rFonts w:ascii="Times New Roman" w:hAnsi="Times New Roman" w:cs="Times New Roman"/>
          <w:sz w:val="24"/>
          <w:szCs w:val="24"/>
          <w:lang w:val="hu-HU"/>
        </w:rPr>
        <w:t xml:space="preserve"> záródolgoz</w:t>
      </w:r>
      <w:r w:rsidR="00984F2B" w:rsidRPr="00236FEE">
        <w:rPr>
          <w:rFonts w:ascii="Times New Roman" w:hAnsi="Times New Roman" w:cs="Times New Roman"/>
          <w:sz w:val="24"/>
          <w:szCs w:val="24"/>
          <w:lang w:val="hu-HU"/>
        </w:rPr>
        <w:t>atok leadási módjának követelményeit</w:t>
      </w:r>
      <w:r w:rsidR="00276FD1" w:rsidRPr="00236FEE">
        <w:rPr>
          <w:rFonts w:ascii="Times New Roman" w:hAnsi="Times New Roman" w:cs="Times New Roman"/>
          <w:sz w:val="24"/>
          <w:szCs w:val="24"/>
          <w:lang w:val="hu-HU"/>
        </w:rPr>
        <w:t>,</w:t>
      </w:r>
    </w:p>
    <w:p w:rsidR="002F45C5" w:rsidRPr="00236FEE" w:rsidRDefault="002F45C5" w:rsidP="00A44A0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36FEE">
        <w:rPr>
          <w:rFonts w:ascii="Segoe UI Symbol" w:hAnsi="Segoe UI Symbol" w:cs="Segoe UI Symbol"/>
          <w:sz w:val="24"/>
          <w:szCs w:val="24"/>
          <w:lang w:val="hu-HU"/>
        </w:rPr>
        <w:t>➢</w:t>
      </w:r>
      <w:r w:rsidRPr="00236FE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="00984F2B" w:rsidRPr="00236FEE">
        <w:rPr>
          <w:rFonts w:ascii="Times New Roman" w:hAnsi="Times New Roman" w:cs="Times New Roman"/>
          <w:sz w:val="24"/>
          <w:szCs w:val="24"/>
          <w:lang w:val="hu-HU"/>
        </w:rPr>
        <w:t>és</w:t>
      </w:r>
      <w:proofErr w:type="gramEnd"/>
      <w:r w:rsidR="00984F2B" w:rsidRPr="00236FEE">
        <w:rPr>
          <w:rFonts w:ascii="Times New Roman" w:hAnsi="Times New Roman" w:cs="Times New Roman"/>
          <w:sz w:val="24"/>
          <w:szCs w:val="24"/>
          <w:lang w:val="hu-HU"/>
        </w:rPr>
        <w:t xml:space="preserve"> az erre vonatkozó iránymutatásokat.</w:t>
      </w:r>
    </w:p>
    <w:p w:rsidR="002F45C5" w:rsidRPr="00236FEE" w:rsidRDefault="002F45C5" w:rsidP="002F4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236FEE">
        <w:rPr>
          <w:rFonts w:ascii="Times New Roman" w:hAnsi="Times New Roman" w:cs="Times New Roman"/>
          <w:sz w:val="24"/>
          <w:szCs w:val="24"/>
          <w:lang w:val="hu-HU"/>
        </w:rPr>
        <w:t>A témával kapcsolatban minden fontos kérdésben a</w:t>
      </w:r>
      <w:r w:rsidR="00A44A05" w:rsidRPr="00236FEE">
        <w:rPr>
          <w:rFonts w:ascii="Times New Roman" w:hAnsi="Times New Roman" w:cs="Times New Roman"/>
          <w:sz w:val="24"/>
          <w:szCs w:val="24"/>
          <w:lang w:val="hu-HU"/>
        </w:rPr>
        <w:t xml:space="preserve">z Önök </w:t>
      </w:r>
      <w:r w:rsidRPr="00236FEE">
        <w:rPr>
          <w:rFonts w:ascii="Times New Roman" w:hAnsi="Times New Roman" w:cs="Times New Roman"/>
          <w:sz w:val="24"/>
          <w:szCs w:val="24"/>
          <w:lang w:val="hu-HU"/>
        </w:rPr>
        <w:t xml:space="preserve"> segítségére lesz a tanszék vezetője, a záródolgozat vezetője, a tanulmányi tanácsadó, a szakdolgozati </w:t>
      </w:r>
      <w:proofErr w:type="gramStart"/>
      <w:r w:rsidRPr="00236FEE">
        <w:rPr>
          <w:rFonts w:ascii="Times New Roman" w:hAnsi="Times New Roman" w:cs="Times New Roman"/>
          <w:sz w:val="24"/>
          <w:szCs w:val="24"/>
          <w:lang w:val="hu-HU"/>
        </w:rPr>
        <w:t>kurzusok</w:t>
      </w:r>
      <w:proofErr w:type="gramEnd"/>
      <w:r w:rsidRPr="00236FEE">
        <w:rPr>
          <w:rFonts w:ascii="Times New Roman" w:hAnsi="Times New Roman" w:cs="Times New Roman"/>
          <w:sz w:val="24"/>
          <w:szCs w:val="24"/>
          <w:lang w:val="hu-HU"/>
        </w:rPr>
        <w:t xml:space="preserve"> (pl. az alap-/mesterszakos szakdolgozat szeminárium stb.)</w:t>
      </w:r>
      <w:r w:rsidR="00B169FC" w:rsidRPr="00236FEE">
        <w:rPr>
          <w:rFonts w:ascii="Times New Roman" w:hAnsi="Times New Roman" w:cs="Times New Roman"/>
          <w:sz w:val="24"/>
          <w:szCs w:val="24"/>
          <w:lang w:val="hu-HU"/>
        </w:rPr>
        <w:t xml:space="preserve"> oktatói</w:t>
      </w:r>
      <w:r w:rsidRPr="00236FEE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A44A05" w:rsidRPr="00236FEE">
        <w:rPr>
          <w:rFonts w:ascii="Times New Roman" w:hAnsi="Times New Roman" w:cs="Times New Roman"/>
          <w:sz w:val="24"/>
          <w:szCs w:val="24"/>
          <w:lang w:val="hu-HU"/>
        </w:rPr>
        <w:t>illetve</w:t>
      </w:r>
      <w:r w:rsidRPr="00236FE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44A05" w:rsidRPr="00236FEE">
        <w:rPr>
          <w:rFonts w:ascii="Times New Roman" w:hAnsi="Times New Roman" w:cs="Times New Roman"/>
          <w:sz w:val="24"/>
          <w:szCs w:val="24"/>
          <w:lang w:val="hu-HU"/>
        </w:rPr>
        <w:t xml:space="preserve">az aktuális információk </w:t>
      </w:r>
      <w:r w:rsidR="00B169FC" w:rsidRPr="00236FEE">
        <w:rPr>
          <w:rFonts w:ascii="Times New Roman" w:hAnsi="Times New Roman" w:cs="Times New Roman"/>
          <w:sz w:val="24"/>
          <w:szCs w:val="24"/>
          <w:lang w:val="hu-HU"/>
        </w:rPr>
        <w:t xml:space="preserve">elérhetőek </w:t>
      </w:r>
      <w:r w:rsidRPr="00236FEE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2A0862" w:rsidRPr="00236FEE">
        <w:rPr>
          <w:rFonts w:ascii="Times New Roman" w:hAnsi="Times New Roman" w:cs="Times New Roman"/>
          <w:sz w:val="24"/>
          <w:szCs w:val="24"/>
          <w:lang w:val="hu-HU"/>
        </w:rPr>
        <w:t>Tanárképző Kar honlapján.</w:t>
      </w:r>
      <w:r w:rsidR="00B169FC" w:rsidRPr="00236FE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2F45C5" w:rsidRPr="00236FEE" w:rsidRDefault="002F45C5" w:rsidP="002F45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6D598C" w:rsidRPr="0045152F" w:rsidRDefault="006D598C" w:rsidP="009B6D2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5152F">
        <w:rPr>
          <w:rFonts w:ascii="Times New Roman" w:hAnsi="Times New Roman" w:cs="Times New Roman"/>
          <w:sz w:val="24"/>
          <w:szCs w:val="24"/>
          <w:lang w:val="hu-HU"/>
        </w:rPr>
        <w:t>Minden hallgató legkésőbb a</w:t>
      </w:r>
      <w:r w:rsidR="00F76D3E" w:rsidRPr="0045152F">
        <w:rPr>
          <w:rFonts w:ascii="Times New Roman" w:hAnsi="Times New Roman" w:cs="Times New Roman"/>
          <w:sz w:val="24"/>
          <w:szCs w:val="24"/>
          <w:lang w:val="hu-HU"/>
        </w:rPr>
        <w:t> tanulmányai befejezésének</w:t>
      </w:r>
      <w:r w:rsidRPr="0045152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B1E31" w:rsidRPr="0045152F">
        <w:rPr>
          <w:rFonts w:ascii="Times New Roman" w:hAnsi="Times New Roman" w:cs="Times New Roman"/>
          <w:sz w:val="24"/>
          <w:szCs w:val="24"/>
          <w:lang w:val="hu-HU"/>
        </w:rPr>
        <w:t xml:space="preserve">akadémiai </w:t>
      </w:r>
      <w:r w:rsidR="00D732B8" w:rsidRPr="0045152F">
        <w:rPr>
          <w:rFonts w:ascii="Times New Roman" w:hAnsi="Times New Roman" w:cs="Times New Roman"/>
          <w:sz w:val="24"/>
          <w:szCs w:val="24"/>
          <w:lang w:val="hu-HU"/>
        </w:rPr>
        <w:t>évében</w:t>
      </w:r>
      <w:r w:rsidRPr="0045152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732B8" w:rsidRPr="0045152F">
        <w:rPr>
          <w:rFonts w:ascii="Times New Roman" w:hAnsi="Times New Roman" w:cs="Times New Roman"/>
          <w:sz w:val="24"/>
          <w:szCs w:val="24"/>
          <w:lang w:val="hu-HU"/>
        </w:rPr>
        <w:t>szeptember 30-ig</w:t>
      </w:r>
      <w:r w:rsidRPr="0045152F">
        <w:rPr>
          <w:rFonts w:ascii="Times New Roman" w:hAnsi="Times New Roman" w:cs="Times New Roman"/>
          <w:sz w:val="24"/>
          <w:szCs w:val="24"/>
          <w:lang w:val="hu-HU"/>
        </w:rPr>
        <w:t xml:space="preserve"> témát és témavezetőt választ</w:t>
      </w:r>
      <w:r w:rsidR="00D521AE" w:rsidRPr="0045152F">
        <w:rPr>
          <w:rFonts w:ascii="Times New Roman" w:hAnsi="Times New Roman" w:cs="Times New Roman"/>
          <w:sz w:val="24"/>
          <w:szCs w:val="24"/>
          <w:lang w:val="hu-HU"/>
        </w:rPr>
        <w:t xml:space="preserve"> a záródolgozatho</w:t>
      </w:r>
      <w:r w:rsidR="009F28FD" w:rsidRPr="0045152F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D521AE" w:rsidRPr="0045152F">
        <w:rPr>
          <w:rFonts w:ascii="Times New Roman" w:hAnsi="Times New Roman" w:cs="Times New Roman"/>
          <w:sz w:val="24"/>
          <w:szCs w:val="24"/>
          <w:lang w:val="hu-HU"/>
        </w:rPr>
        <w:t xml:space="preserve"> (</w:t>
      </w:r>
      <w:r w:rsidR="00F76D3E" w:rsidRPr="0045152F">
        <w:rPr>
          <w:rFonts w:ascii="Times New Roman" w:hAnsi="Times New Roman" w:cs="Times New Roman"/>
          <w:sz w:val="24"/>
          <w:szCs w:val="24"/>
          <w:lang w:val="hu-HU"/>
        </w:rPr>
        <w:t>alapszinten</w:t>
      </w:r>
      <w:r w:rsidR="00556546" w:rsidRPr="0045152F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D521AE" w:rsidRPr="0045152F">
        <w:rPr>
          <w:rFonts w:ascii="Times New Roman" w:hAnsi="Times New Roman" w:cs="Times New Roman"/>
          <w:sz w:val="24"/>
          <w:szCs w:val="24"/>
          <w:lang w:val="hu-HU"/>
        </w:rPr>
        <w:t xml:space="preserve">szakdolgozathoz, </w:t>
      </w:r>
      <w:r w:rsidR="00F76D3E" w:rsidRPr="0045152F">
        <w:rPr>
          <w:rFonts w:ascii="Times New Roman" w:hAnsi="Times New Roman" w:cs="Times New Roman"/>
          <w:sz w:val="24"/>
          <w:szCs w:val="24"/>
          <w:lang w:val="hu-HU"/>
        </w:rPr>
        <w:t>mesterszinten</w:t>
      </w:r>
      <w:r w:rsidR="00556546" w:rsidRPr="0045152F">
        <w:rPr>
          <w:rFonts w:ascii="Times New Roman" w:hAnsi="Times New Roman" w:cs="Times New Roman"/>
          <w:sz w:val="24"/>
          <w:szCs w:val="24"/>
          <w:lang w:val="hu-HU"/>
        </w:rPr>
        <w:t xml:space="preserve"> a </w:t>
      </w:r>
      <w:r w:rsidR="00D521AE" w:rsidRPr="0045152F">
        <w:rPr>
          <w:rFonts w:ascii="Times New Roman" w:hAnsi="Times New Roman" w:cs="Times New Roman"/>
          <w:sz w:val="24"/>
          <w:szCs w:val="24"/>
          <w:lang w:val="hu-HU"/>
        </w:rPr>
        <w:t>diplomadolgozathoz)</w:t>
      </w:r>
      <w:r w:rsidRPr="0045152F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C14860" w:rsidRPr="0045152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894976" w:rsidRPr="0045152F" w:rsidRDefault="00894976" w:rsidP="009B6D2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5152F">
        <w:rPr>
          <w:rFonts w:ascii="Times New Roman" w:hAnsi="Times New Roman" w:cs="Times New Roman"/>
          <w:sz w:val="24"/>
          <w:szCs w:val="24"/>
          <w:lang w:val="hu-HU"/>
        </w:rPr>
        <w:t>A dolgozat nyelve rendszerint magyar vagy szlovák.</w:t>
      </w:r>
    </w:p>
    <w:p w:rsidR="006D598C" w:rsidRPr="00CB1E31" w:rsidRDefault="006D598C" w:rsidP="009B6D2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5152F">
        <w:rPr>
          <w:rFonts w:ascii="Times New Roman" w:hAnsi="Times New Roman" w:cs="Times New Roman"/>
          <w:sz w:val="24"/>
          <w:szCs w:val="24"/>
          <w:lang w:val="hu-HU"/>
        </w:rPr>
        <w:t xml:space="preserve">A hallgatónak jogában áll személyesen, online vagy írásban (pl. 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>e-mail formájában) konzultálni a témavezetővel előre egyeztetett időpontokban és m</w:t>
      </w:r>
      <w:r w:rsidR="00146371" w:rsidRPr="00CB1E31">
        <w:rPr>
          <w:rFonts w:ascii="Times New Roman" w:hAnsi="Times New Roman" w:cs="Times New Roman"/>
          <w:sz w:val="24"/>
          <w:szCs w:val="24"/>
          <w:lang w:val="hu-HU"/>
        </w:rPr>
        <w:t>ódon.</w:t>
      </w:r>
      <w:r w:rsidR="00146371" w:rsidRPr="00CB1E31">
        <w:rPr>
          <w:rFonts w:ascii="Times New Roman" w:hAnsi="Times New Roman" w:cs="Times New Roman"/>
          <w:sz w:val="24"/>
          <w:szCs w:val="24"/>
          <w:lang w:val="hu-HU"/>
        </w:rPr>
        <w:tab/>
        <w:t xml:space="preserve">A hallgató köteles időben felvenni a kapcsolatot a témavezetőjével és konzultációs időpontokat kérni </w:t>
      </w:r>
      <w:r w:rsidR="007734EA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(pl. </w:t>
      </w:r>
      <w:r w:rsidR="00146371" w:rsidRPr="00CB1E31">
        <w:rPr>
          <w:rFonts w:ascii="Times New Roman" w:hAnsi="Times New Roman" w:cs="Times New Roman"/>
          <w:sz w:val="24"/>
          <w:szCs w:val="24"/>
          <w:lang w:val="hu-HU"/>
        </w:rPr>
        <w:t>e-mailben</w:t>
      </w:r>
      <w:r w:rsidR="007734EA" w:rsidRPr="00CB1E31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146371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A konzultációk minimális száma 3, </w:t>
      </w:r>
      <w:r w:rsidR="00423D0B">
        <w:rPr>
          <w:rFonts w:ascii="Times New Roman" w:hAnsi="Times New Roman" w:cs="Times New Roman"/>
          <w:sz w:val="24"/>
          <w:szCs w:val="24"/>
          <w:lang w:val="hu-HU"/>
        </w:rPr>
        <w:t xml:space="preserve">azok 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maximális számát a témavezető határozza meg. </w:t>
      </w:r>
      <w:r w:rsidR="00146371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06DC5">
        <w:rPr>
          <w:rFonts w:ascii="Times New Roman" w:hAnsi="Times New Roman" w:cs="Times New Roman"/>
          <w:sz w:val="24"/>
          <w:szCs w:val="24"/>
          <w:lang w:val="hu-HU"/>
        </w:rPr>
        <w:t>Az utolsó konzultáció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vagy a </w:t>
      </w:r>
      <w:r w:rsidR="00F76D3E" w:rsidRPr="00CB1E31">
        <w:rPr>
          <w:rFonts w:ascii="Times New Roman" w:hAnsi="Times New Roman" w:cs="Times New Roman"/>
          <w:sz w:val="24"/>
          <w:szCs w:val="24"/>
          <w:lang w:val="hu-HU"/>
        </w:rPr>
        <w:t>dolgozat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46371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végső verziójának </w:t>
      </w:r>
      <w:r w:rsidR="00A06DC5">
        <w:rPr>
          <w:rFonts w:ascii="Times New Roman" w:hAnsi="Times New Roman" w:cs="Times New Roman"/>
          <w:sz w:val="24"/>
          <w:szCs w:val="24"/>
          <w:lang w:val="hu-HU"/>
        </w:rPr>
        <w:t>e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mailben való </w:t>
      </w:r>
      <w:r w:rsidR="00423D0B">
        <w:rPr>
          <w:rFonts w:ascii="Times New Roman" w:hAnsi="Times New Roman" w:cs="Times New Roman"/>
          <w:sz w:val="24"/>
          <w:szCs w:val="24"/>
          <w:lang w:val="hu-HU"/>
        </w:rPr>
        <w:t>el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küldése legkésőbb a leadási határidő előtt 3 héttel </w:t>
      </w:r>
      <w:r w:rsidR="00146371" w:rsidRPr="00CB1E31">
        <w:rPr>
          <w:rFonts w:ascii="Times New Roman" w:hAnsi="Times New Roman" w:cs="Times New Roman"/>
          <w:sz w:val="24"/>
          <w:szCs w:val="24"/>
          <w:lang w:val="hu-HU"/>
        </w:rPr>
        <w:t>történik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, hogy a témavezetőnek még legyen ideje átnézni az aktuális verziót és időben visszajelezni. </w:t>
      </w:r>
      <w:r w:rsidR="00423D0B">
        <w:rPr>
          <w:rFonts w:ascii="Times New Roman" w:hAnsi="Times New Roman" w:cs="Times New Roman"/>
          <w:sz w:val="24"/>
          <w:szCs w:val="24"/>
          <w:lang w:val="hu-HU"/>
        </w:rPr>
        <w:t>Ezáltal</w:t>
      </w:r>
      <w:r w:rsidR="00062DCB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a hallgatónak szükség esetén még </w:t>
      </w:r>
      <w:r w:rsidR="00423D0B">
        <w:rPr>
          <w:rFonts w:ascii="Times New Roman" w:hAnsi="Times New Roman" w:cs="Times New Roman"/>
          <w:sz w:val="24"/>
          <w:szCs w:val="24"/>
          <w:lang w:val="hu-HU"/>
        </w:rPr>
        <w:t>marad</w:t>
      </w:r>
      <w:r w:rsidR="00D335CA">
        <w:rPr>
          <w:rFonts w:ascii="Times New Roman" w:hAnsi="Times New Roman" w:cs="Times New Roman"/>
          <w:sz w:val="24"/>
          <w:szCs w:val="24"/>
          <w:lang w:val="hu-HU"/>
        </w:rPr>
        <w:t xml:space="preserve"> ideje </w:t>
      </w:r>
      <w:proofErr w:type="gramStart"/>
      <w:r w:rsidR="00D335CA">
        <w:rPr>
          <w:rFonts w:ascii="Times New Roman" w:hAnsi="Times New Roman" w:cs="Times New Roman"/>
          <w:sz w:val="24"/>
          <w:szCs w:val="24"/>
          <w:lang w:val="hu-HU"/>
        </w:rPr>
        <w:t xml:space="preserve">változtatásokat </w:t>
      </w:r>
      <w:r w:rsidR="00062DCB" w:rsidRPr="00CB1E31">
        <w:rPr>
          <w:rFonts w:ascii="Times New Roman" w:hAnsi="Times New Roman" w:cs="Times New Roman"/>
          <w:sz w:val="24"/>
          <w:szCs w:val="24"/>
          <w:lang w:val="hu-HU"/>
        </w:rPr>
        <w:t>eszközölni</w:t>
      </w:r>
      <w:proofErr w:type="gramEnd"/>
      <w:r w:rsidR="0065508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62DCB" w:rsidRPr="00CB1E31">
        <w:rPr>
          <w:rFonts w:ascii="Times New Roman" w:hAnsi="Times New Roman" w:cs="Times New Roman"/>
          <w:sz w:val="24"/>
          <w:szCs w:val="24"/>
          <w:lang w:val="hu-HU"/>
        </w:rPr>
        <w:t>a </w:t>
      </w:r>
      <w:r w:rsidR="00423D0B">
        <w:rPr>
          <w:rFonts w:ascii="Times New Roman" w:hAnsi="Times New Roman" w:cs="Times New Roman"/>
          <w:sz w:val="24"/>
          <w:szCs w:val="24"/>
          <w:lang w:val="hu-HU"/>
        </w:rPr>
        <w:t>dolgozatban</w:t>
      </w:r>
      <w:r w:rsidR="00062DCB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a témavezető javaslata alapján</w:t>
      </w:r>
      <w:r w:rsidR="00A06DC5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062DCB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és végl</w:t>
      </w:r>
      <w:r w:rsidR="00CB1E31" w:rsidRPr="00CB1E31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062DCB" w:rsidRPr="00CB1E31">
        <w:rPr>
          <w:rFonts w:ascii="Times New Roman" w:hAnsi="Times New Roman" w:cs="Times New Roman"/>
          <w:sz w:val="24"/>
          <w:szCs w:val="24"/>
          <w:lang w:val="hu-HU"/>
        </w:rPr>
        <w:t>gesíteni a</w:t>
      </w:r>
      <w:r w:rsidR="00423D0B">
        <w:rPr>
          <w:rFonts w:ascii="Times New Roman" w:hAnsi="Times New Roman" w:cs="Times New Roman"/>
          <w:sz w:val="24"/>
          <w:szCs w:val="24"/>
          <w:lang w:val="hu-HU"/>
        </w:rPr>
        <w:t xml:space="preserve">zt </w:t>
      </w:r>
      <w:r w:rsidR="00062DCB" w:rsidRPr="00CB1E31">
        <w:rPr>
          <w:rFonts w:ascii="Times New Roman" w:hAnsi="Times New Roman" w:cs="Times New Roman"/>
          <w:sz w:val="24"/>
          <w:szCs w:val="24"/>
          <w:lang w:val="hu-HU"/>
        </w:rPr>
        <w:t>mind tartalmilag, mind formailag.</w:t>
      </w:r>
      <w:r w:rsidR="008913F5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E32FDB" w:rsidRPr="00C7144E" w:rsidRDefault="00F76D3E" w:rsidP="009B6D2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1E31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854031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 hallgató 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>tanulmányai befejezésének akadémiai év</w:t>
      </w:r>
      <w:r w:rsidR="00854031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ében, annak </w:t>
      </w:r>
      <w:r w:rsidR="00E32FDB" w:rsidRPr="00CB1E31">
        <w:rPr>
          <w:rFonts w:ascii="Times New Roman" w:hAnsi="Times New Roman" w:cs="Times New Roman"/>
          <w:sz w:val="24"/>
          <w:szCs w:val="24"/>
          <w:lang w:val="hu-HU"/>
        </w:rPr>
        <w:t>téli szemeszterében el kell készülnie legalább a 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>dolgozat</w:t>
      </w:r>
      <w:r w:rsidR="00E32FDB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23D0B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CA3B6E">
        <w:rPr>
          <w:rFonts w:ascii="Times New Roman" w:hAnsi="Times New Roman" w:cs="Times New Roman"/>
          <w:sz w:val="24"/>
          <w:szCs w:val="24"/>
          <w:lang w:val="hu-HU"/>
        </w:rPr>
        <w:t>z</w:t>
      </w:r>
      <w:r w:rsidR="00423D0B">
        <w:rPr>
          <w:rFonts w:ascii="Times New Roman" w:hAnsi="Times New Roman" w:cs="Times New Roman"/>
          <w:sz w:val="24"/>
          <w:szCs w:val="24"/>
          <w:lang w:val="hu-HU"/>
        </w:rPr>
        <w:t>erkezetének</w:t>
      </w:r>
      <w:r w:rsidR="00854031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r w:rsidR="00E32FDB" w:rsidRPr="00CB1E31">
        <w:rPr>
          <w:rFonts w:ascii="Times New Roman" w:hAnsi="Times New Roman" w:cs="Times New Roman"/>
          <w:sz w:val="24"/>
          <w:szCs w:val="24"/>
          <w:lang w:val="hu-HU"/>
        </w:rPr>
        <w:t>1.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32FDB" w:rsidRPr="00CB1E31">
        <w:rPr>
          <w:rFonts w:ascii="Times New Roman" w:hAnsi="Times New Roman" w:cs="Times New Roman"/>
          <w:sz w:val="24"/>
          <w:szCs w:val="24"/>
          <w:lang w:val="hu-HU"/>
        </w:rPr>
        <w:t>fejezetének, amely feltétele a </w:t>
      </w:r>
      <w:proofErr w:type="spellStart"/>
      <w:r w:rsidR="00DD1AA5" w:rsidRPr="00CB1E31">
        <w:rPr>
          <w:rFonts w:ascii="Times New Roman" w:hAnsi="Times New Roman" w:cs="Times New Roman"/>
          <w:sz w:val="24"/>
          <w:szCs w:val="24"/>
          <w:lang w:val="hu-HU"/>
        </w:rPr>
        <w:t>B</w:t>
      </w:r>
      <w:r w:rsidR="00E32FDB" w:rsidRPr="00CB1E31">
        <w:rPr>
          <w:rFonts w:ascii="Times New Roman" w:hAnsi="Times New Roman" w:cs="Times New Roman"/>
          <w:sz w:val="24"/>
          <w:szCs w:val="24"/>
          <w:lang w:val="hu-HU"/>
        </w:rPr>
        <w:t>akalár</w:t>
      </w:r>
      <w:proofErr w:type="spellEnd"/>
      <w:r w:rsidR="00E32FDB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szeminárium 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>vagy</w:t>
      </w:r>
      <w:r w:rsidR="00E32FDB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D1AA5" w:rsidRPr="00CB1E31">
        <w:rPr>
          <w:rFonts w:ascii="Times New Roman" w:hAnsi="Times New Roman" w:cs="Times New Roman"/>
          <w:sz w:val="24"/>
          <w:szCs w:val="24"/>
          <w:lang w:val="hu-HU"/>
        </w:rPr>
        <w:t>D</w:t>
      </w:r>
      <w:r w:rsidR="00E32FDB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iploma szeminárium tantárgyak </w:t>
      </w:r>
      <w:r w:rsidR="00423D0B">
        <w:rPr>
          <w:rFonts w:ascii="Times New Roman" w:hAnsi="Times New Roman" w:cs="Times New Roman"/>
          <w:sz w:val="24"/>
          <w:szCs w:val="24"/>
          <w:lang w:val="hu-HU"/>
        </w:rPr>
        <w:t>teljesítésének</w:t>
      </w:r>
      <w:r w:rsidR="00E32FDB" w:rsidRPr="00CB1E31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DD1AA5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A hallgató ezt köteles </w:t>
      </w:r>
      <w:r w:rsidR="00423D0B">
        <w:rPr>
          <w:rFonts w:ascii="Times New Roman" w:hAnsi="Times New Roman" w:cs="Times New Roman"/>
          <w:sz w:val="24"/>
          <w:szCs w:val="24"/>
          <w:lang w:val="hu-HU"/>
        </w:rPr>
        <w:t>be</w:t>
      </w:r>
      <w:r w:rsidR="009F28FD" w:rsidRPr="00CB1E31">
        <w:rPr>
          <w:rFonts w:ascii="Times New Roman" w:hAnsi="Times New Roman" w:cs="Times New Roman"/>
          <w:sz w:val="24"/>
          <w:szCs w:val="24"/>
          <w:lang w:val="hu-HU"/>
        </w:rPr>
        <w:t>mutatni témavezetőjének</w:t>
      </w:r>
      <w:r w:rsidR="00E74A4A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, majd utána </w:t>
      </w:r>
      <w:r w:rsidR="009F28FD" w:rsidRPr="00CB1E31">
        <w:rPr>
          <w:rFonts w:ascii="Times New Roman" w:hAnsi="Times New Roman" w:cs="Times New Roman"/>
          <w:sz w:val="24"/>
          <w:szCs w:val="24"/>
          <w:lang w:val="hu-HU"/>
        </w:rPr>
        <w:t>köteles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D1AA5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feltölteni </w:t>
      </w:r>
      <w:r w:rsidR="00DD1AA5" w:rsidRPr="00AA331E">
        <w:rPr>
          <w:rFonts w:ascii="Times New Roman" w:hAnsi="Times New Roman" w:cs="Times New Roman"/>
          <w:sz w:val="24"/>
          <w:szCs w:val="24"/>
          <w:lang w:val="hu-HU"/>
        </w:rPr>
        <w:t>a </w:t>
      </w:r>
      <w:r w:rsidR="0058002F" w:rsidRPr="00AA331E">
        <w:rPr>
          <w:rFonts w:ascii="Times New Roman" w:hAnsi="Times New Roman" w:cs="Times New Roman"/>
          <w:sz w:val="24"/>
          <w:szCs w:val="24"/>
          <w:lang w:val="hu-HU"/>
        </w:rPr>
        <w:t>kijelölt</w:t>
      </w:r>
      <w:r w:rsidR="00CC0FA9" w:rsidRPr="00AA331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C0FA9" w:rsidRPr="00C7144E">
        <w:rPr>
          <w:rFonts w:ascii="Times New Roman" w:hAnsi="Times New Roman" w:cs="Times New Roman"/>
          <w:sz w:val="24"/>
          <w:szCs w:val="24"/>
          <w:lang w:val="hu-HU"/>
        </w:rPr>
        <w:t xml:space="preserve">időpontig a </w:t>
      </w:r>
      <w:proofErr w:type="spellStart"/>
      <w:r w:rsidR="00DD1AA5" w:rsidRPr="00C7144E">
        <w:rPr>
          <w:rFonts w:ascii="Times New Roman" w:hAnsi="Times New Roman" w:cs="Times New Roman"/>
          <w:sz w:val="24"/>
          <w:szCs w:val="24"/>
          <w:lang w:val="hu-HU"/>
        </w:rPr>
        <w:t>Moodle</w:t>
      </w:r>
      <w:proofErr w:type="spellEnd"/>
      <w:r w:rsidR="00DD1AA5" w:rsidRPr="00C7144E">
        <w:rPr>
          <w:rFonts w:ascii="Times New Roman" w:hAnsi="Times New Roman" w:cs="Times New Roman"/>
          <w:sz w:val="24"/>
          <w:szCs w:val="24"/>
          <w:lang w:val="hu-HU"/>
        </w:rPr>
        <w:t xml:space="preserve"> rendszerbe</w:t>
      </w:r>
      <w:r w:rsidR="00D335CA" w:rsidRPr="00C7144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DD1AA5" w:rsidRPr="00C7144E">
        <w:rPr>
          <w:rFonts w:ascii="Times New Roman" w:hAnsi="Times New Roman" w:cs="Times New Roman"/>
          <w:sz w:val="24"/>
          <w:szCs w:val="24"/>
          <w:lang w:val="hu-HU"/>
        </w:rPr>
        <w:t xml:space="preserve"> a megadott tantárgy keretén belül kialakítot</w:t>
      </w:r>
      <w:r w:rsidR="00E74A4A" w:rsidRPr="00C7144E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DD1AA5" w:rsidRPr="00C7144E">
        <w:rPr>
          <w:rFonts w:ascii="Times New Roman" w:hAnsi="Times New Roman" w:cs="Times New Roman"/>
          <w:sz w:val="24"/>
          <w:szCs w:val="24"/>
          <w:lang w:val="hu-HU"/>
        </w:rPr>
        <w:t xml:space="preserve"> felületre.</w:t>
      </w:r>
    </w:p>
    <w:p w:rsidR="007734EA" w:rsidRPr="00C7144E" w:rsidRDefault="00E74A4A" w:rsidP="009B6D2F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7144E">
        <w:rPr>
          <w:rFonts w:ascii="Times New Roman" w:hAnsi="Times New Roman" w:cs="Times New Roman"/>
          <w:sz w:val="24"/>
          <w:szCs w:val="24"/>
          <w:lang w:val="hu-HU"/>
        </w:rPr>
        <w:lastRenderedPageBreak/>
        <w:t>A munka írásakor</w:t>
      </w:r>
      <w:r w:rsidR="00402F86" w:rsidRPr="00C7144E">
        <w:rPr>
          <w:rFonts w:ascii="Times New Roman" w:hAnsi="Times New Roman" w:cs="Times New Roman"/>
          <w:sz w:val="24"/>
          <w:szCs w:val="24"/>
          <w:lang w:val="hu-HU"/>
        </w:rPr>
        <w:t xml:space="preserve"> az aktuális rektori irányelv (</w:t>
      </w:r>
      <w:proofErr w:type="spellStart"/>
      <w:r w:rsidR="00402F86" w:rsidRPr="00C7144E">
        <w:rPr>
          <w:rFonts w:ascii="Times New Roman" w:hAnsi="Times New Roman" w:cs="Times New Roman"/>
          <w:sz w:val="24"/>
          <w:szCs w:val="24"/>
          <w:lang w:val="hu-HU"/>
        </w:rPr>
        <w:t>Smernica</w:t>
      </w:r>
      <w:proofErr w:type="spellEnd"/>
      <w:r w:rsidR="00402F86" w:rsidRPr="00C7144E">
        <w:rPr>
          <w:rFonts w:ascii="Times New Roman" w:hAnsi="Times New Roman" w:cs="Times New Roman"/>
          <w:sz w:val="24"/>
          <w:szCs w:val="24"/>
          <w:lang w:val="hu-HU"/>
        </w:rPr>
        <w:t xml:space="preserve"> rektora </w:t>
      </w:r>
      <w:r w:rsidR="00402F86" w:rsidRPr="00C7144E">
        <w:rPr>
          <w:rFonts w:ascii="Times New Roman" w:hAnsi="Times New Roman" w:cs="Times New Roman"/>
          <w:sz w:val="24"/>
          <w:szCs w:val="24"/>
        </w:rPr>
        <w:t>č.</w:t>
      </w:r>
      <w:r w:rsidR="00402F86" w:rsidRPr="00C7144E">
        <w:rPr>
          <w:rFonts w:ascii="Times New Roman" w:hAnsi="Times New Roman" w:cs="Times New Roman"/>
          <w:sz w:val="24"/>
          <w:szCs w:val="24"/>
          <w:lang w:val="hu-HU"/>
        </w:rPr>
        <w:t xml:space="preserve"> 2/2021) </w:t>
      </w:r>
      <w:r w:rsidR="00354BDB" w:rsidRPr="00C7144E">
        <w:rPr>
          <w:rFonts w:ascii="Times New Roman" w:hAnsi="Times New Roman" w:cs="Times New Roman"/>
          <w:sz w:val="24"/>
          <w:szCs w:val="24"/>
          <w:lang w:val="hu-HU"/>
        </w:rPr>
        <w:t>alapján kell eljárn</w:t>
      </w:r>
      <w:r w:rsidR="00DD1AA5" w:rsidRPr="00C7144E">
        <w:rPr>
          <w:rFonts w:ascii="Times New Roman" w:hAnsi="Times New Roman" w:cs="Times New Roman"/>
          <w:sz w:val="24"/>
          <w:szCs w:val="24"/>
          <w:lang w:val="hu-HU"/>
        </w:rPr>
        <w:t>i</w:t>
      </w:r>
      <w:r w:rsidR="00365FEC" w:rsidRPr="00C7144E">
        <w:rPr>
          <w:rFonts w:ascii="Times New Roman" w:hAnsi="Times New Roman" w:cs="Times New Roman"/>
          <w:sz w:val="24"/>
          <w:szCs w:val="24"/>
          <w:lang w:val="hu-HU"/>
        </w:rPr>
        <w:t>. A</w:t>
      </w:r>
      <w:r w:rsidR="00486F67" w:rsidRPr="00C7144E">
        <w:rPr>
          <w:rFonts w:ascii="Times New Roman" w:hAnsi="Times New Roman" w:cs="Times New Roman"/>
          <w:sz w:val="24"/>
          <w:szCs w:val="24"/>
          <w:lang w:val="hu-HU"/>
        </w:rPr>
        <w:t> hallgató</w:t>
      </w:r>
      <w:r w:rsidR="00DD1AA5" w:rsidRPr="00C7144E">
        <w:rPr>
          <w:rFonts w:ascii="Times New Roman" w:hAnsi="Times New Roman" w:cs="Times New Roman"/>
          <w:sz w:val="24"/>
          <w:szCs w:val="24"/>
          <w:lang w:val="hu-HU"/>
        </w:rPr>
        <w:t xml:space="preserve">t </w:t>
      </w:r>
      <w:r w:rsidR="00365FEC" w:rsidRPr="00C7144E">
        <w:rPr>
          <w:rFonts w:ascii="Times New Roman" w:hAnsi="Times New Roman" w:cs="Times New Roman"/>
          <w:sz w:val="24"/>
          <w:szCs w:val="24"/>
          <w:lang w:val="hu-HU"/>
        </w:rPr>
        <w:t xml:space="preserve">a záródolgozat és diplomadolgozat megírásában </w:t>
      </w:r>
      <w:r w:rsidR="001913C1" w:rsidRPr="00C7144E">
        <w:rPr>
          <w:rFonts w:ascii="Times New Roman" w:hAnsi="Times New Roman" w:cs="Times New Roman"/>
          <w:sz w:val="24"/>
          <w:szCs w:val="24"/>
          <w:lang w:val="hu-HU"/>
        </w:rPr>
        <w:t xml:space="preserve">segíti </w:t>
      </w:r>
      <w:r w:rsidR="00DD1AA5" w:rsidRPr="00C7144E">
        <w:rPr>
          <w:rFonts w:ascii="Times New Roman" w:hAnsi="Times New Roman" w:cs="Times New Roman"/>
          <w:sz w:val="24"/>
          <w:szCs w:val="24"/>
          <w:lang w:val="hu-HU"/>
        </w:rPr>
        <w:t xml:space="preserve">az Óvó- </w:t>
      </w:r>
      <w:r w:rsidR="00354BDB" w:rsidRPr="00C7144E">
        <w:rPr>
          <w:rFonts w:ascii="Times New Roman" w:hAnsi="Times New Roman" w:cs="Times New Roman"/>
          <w:sz w:val="24"/>
          <w:szCs w:val="24"/>
          <w:lang w:val="hu-HU"/>
        </w:rPr>
        <w:t xml:space="preserve">és Tanítóképző </w:t>
      </w:r>
      <w:r w:rsidR="00365FEC" w:rsidRPr="00C7144E">
        <w:rPr>
          <w:rFonts w:ascii="Times New Roman" w:hAnsi="Times New Roman" w:cs="Times New Roman"/>
          <w:sz w:val="24"/>
          <w:szCs w:val="24"/>
          <w:lang w:val="hu-HU"/>
        </w:rPr>
        <w:t>Tanszéken</w:t>
      </w:r>
      <w:r w:rsidR="00354BDB" w:rsidRPr="00C7144E">
        <w:rPr>
          <w:rFonts w:ascii="Times New Roman" w:hAnsi="Times New Roman" w:cs="Times New Roman"/>
          <w:sz w:val="24"/>
          <w:szCs w:val="24"/>
          <w:lang w:val="hu-HU"/>
        </w:rPr>
        <w:t xml:space="preserve"> rendelkezésre álló </w:t>
      </w:r>
      <w:r w:rsidR="00236FEE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354BDB" w:rsidRPr="00C7144E">
        <w:rPr>
          <w:rFonts w:ascii="Times New Roman" w:hAnsi="Times New Roman" w:cs="Times New Roman"/>
          <w:sz w:val="24"/>
          <w:szCs w:val="24"/>
          <w:lang w:val="hu-HU"/>
        </w:rPr>
        <w:t>ablon is</w:t>
      </w:r>
      <w:r w:rsidR="007734EA" w:rsidRPr="00C7144E">
        <w:rPr>
          <w:rFonts w:ascii="Times New Roman" w:hAnsi="Times New Roman" w:cs="Times New Roman"/>
          <w:sz w:val="24"/>
          <w:szCs w:val="24"/>
          <w:lang w:val="hu-HU"/>
        </w:rPr>
        <w:t>, ill</w:t>
      </w:r>
      <w:r w:rsidR="00DD1AA5" w:rsidRPr="00C7144E">
        <w:rPr>
          <w:rFonts w:ascii="Times New Roman" w:hAnsi="Times New Roman" w:cs="Times New Roman"/>
          <w:sz w:val="24"/>
          <w:szCs w:val="24"/>
          <w:lang w:val="hu-HU"/>
        </w:rPr>
        <w:t xml:space="preserve">etve az ide vonatkozó </w:t>
      </w:r>
      <w:r w:rsidR="00542F8B" w:rsidRPr="00C7144E">
        <w:rPr>
          <w:rFonts w:ascii="Times New Roman" w:hAnsi="Times New Roman" w:cs="Times New Roman"/>
          <w:sz w:val="24"/>
          <w:szCs w:val="24"/>
          <w:lang w:val="hu-HU"/>
        </w:rPr>
        <w:t>(</w:t>
      </w:r>
      <w:r w:rsidR="00365FEC" w:rsidRPr="00C7144E">
        <w:rPr>
          <w:rFonts w:ascii="Times New Roman" w:hAnsi="Times New Roman" w:cs="Times New Roman"/>
          <w:sz w:val="24"/>
          <w:szCs w:val="24"/>
          <w:lang w:val="hu-HU"/>
        </w:rPr>
        <w:t>alapszinten</w:t>
      </w:r>
      <w:r w:rsidRPr="00C7144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DD1AA5" w:rsidRPr="00C7144E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542F8B" w:rsidRPr="00C7144E">
        <w:rPr>
          <w:rFonts w:ascii="Times New Roman" w:hAnsi="Times New Roman" w:cs="Times New Roman"/>
          <w:sz w:val="24"/>
          <w:szCs w:val="24"/>
          <w:lang w:val="hu-HU"/>
        </w:rPr>
        <w:t>Bevezetés az akadémiai írásba</w:t>
      </w:r>
      <w:r w:rsidR="00C7144E">
        <w:rPr>
          <w:rFonts w:ascii="Times New Roman" w:hAnsi="Times New Roman" w:cs="Times New Roman"/>
          <w:sz w:val="24"/>
          <w:szCs w:val="24"/>
          <w:lang w:val="hu-HU"/>
        </w:rPr>
        <w:t xml:space="preserve">; </w:t>
      </w:r>
      <w:r w:rsidR="00365FEC" w:rsidRPr="00C7144E">
        <w:rPr>
          <w:rFonts w:ascii="Times New Roman" w:hAnsi="Times New Roman" w:cs="Times New Roman"/>
          <w:sz w:val="24"/>
          <w:szCs w:val="24"/>
          <w:lang w:val="hu-HU"/>
        </w:rPr>
        <w:t>mesterszinten</w:t>
      </w:r>
      <w:r w:rsidRPr="00C7144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7144E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DD1AA5" w:rsidRPr="00C7144E">
        <w:rPr>
          <w:rFonts w:ascii="Times New Roman" w:hAnsi="Times New Roman" w:cs="Times New Roman"/>
          <w:sz w:val="24"/>
          <w:szCs w:val="24"/>
          <w:lang w:val="hu-HU"/>
        </w:rPr>
        <w:t xml:space="preserve">Kvantitatív és </w:t>
      </w:r>
      <w:proofErr w:type="gramStart"/>
      <w:r w:rsidR="00DD1AA5" w:rsidRPr="00C7144E">
        <w:rPr>
          <w:rFonts w:ascii="Times New Roman" w:hAnsi="Times New Roman" w:cs="Times New Roman"/>
          <w:sz w:val="24"/>
          <w:szCs w:val="24"/>
          <w:lang w:val="hu-HU"/>
        </w:rPr>
        <w:t>kvalitatív</w:t>
      </w:r>
      <w:proofErr w:type="gramEnd"/>
      <w:r w:rsidR="00DD1AA5" w:rsidRPr="00C7144E">
        <w:rPr>
          <w:rFonts w:ascii="Times New Roman" w:hAnsi="Times New Roman" w:cs="Times New Roman"/>
          <w:sz w:val="24"/>
          <w:szCs w:val="24"/>
          <w:lang w:val="hu-HU"/>
        </w:rPr>
        <w:t xml:space="preserve"> pedagógiai kutatási módszere</w:t>
      </w:r>
      <w:r w:rsidR="00365FEC" w:rsidRPr="00C7144E">
        <w:rPr>
          <w:rFonts w:ascii="Times New Roman" w:hAnsi="Times New Roman" w:cs="Times New Roman"/>
          <w:sz w:val="24"/>
          <w:szCs w:val="24"/>
          <w:lang w:val="hu-HU"/>
        </w:rPr>
        <w:t>k</w:t>
      </w:r>
      <w:r w:rsidR="00DD1AA5" w:rsidRPr="00C7144E">
        <w:rPr>
          <w:rFonts w:ascii="Times New Roman" w:hAnsi="Times New Roman" w:cs="Times New Roman"/>
          <w:sz w:val="24"/>
          <w:szCs w:val="24"/>
          <w:lang w:val="hu-HU"/>
        </w:rPr>
        <w:t xml:space="preserve"> és a Kutatásmódszertan</w:t>
      </w:r>
      <w:r w:rsidR="00542F8B" w:rsidRPr="00C7144E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DD1AA5" w:rsidRPr="00C7144E">
        <w:rPr>
          <w:rFonts w:ascii="Times New Roman" w:hAnsi="Times New Roman" w:cs="Times New Roman"/>
          <w:sz w:val="24"/>
          <w:szCs w:val="24"/>
          <w:lang w:val="hu-HU"/>
        </w:rPr>
        <w:t xml:space="preserve"> tantárgyak </w:t>
      </w:r>
      <w:r w:rsidR="00D74122" w:rsidRPr="00C7144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734EA" w:rsidRPr="00C7144E">
        <w:rPr>
          <w:rFonts w:ascii="Times New Roman" w:hAnsi="Times New Roman" w:cs="Times New Roman"/>
          <w:sz w:val="24"/>
          <w:szCs w:val="24"/>
          <w:lang w:val="hu-HU"/>
        </w:rPr>
        <w:t>során elsajátított ismeretek is</w:t>
      </w:r>
      <w:r w:rsidR="00354BDB" w:rsidRPr="00C7144E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354BDB" w:rsidRPr="00CB1E31" w:rsidRDefault="00354BDB" w:rsidP="009B6D2F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1E31">
        <w:rPr>
          <w:rFonts w:ascii="Times New Roman" w:hAnsi="Times New Roman" w:cs="Times New Roman"/>
          <w:sz w:val="24"/>
          <w:szCs w:val="24"/>
          <w:lang w:val="hu-HU"/>
        </w:rPr>
        <w:t>A konzultációk előtt a hal</w:t>
      </w:r>
      <w:r w:rsidR="00146371" w:rsidRPr="00CB1E31">
        <w:rPr>
          <w:rFonts w:ascii="Times New Roman" w:hAnsi="Times New Roman" w:cs="Times New Roman"/>
          <w:sz w:val="24"/>
          <w:szCs w:val="24"/>
          <w:lang w:val="hu-HU"/>
        </w:rPr>
        <w:t>lgató köteles áttanulmányozni az ide vonatkozó rektori irány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elvet és a témában tájékozódni, szakirodalmat gyűjteni. </w:t>
      </w:r>
    </w:p>
    <w:p w:rsidR="00854031" w:rsidRPr="00CB1E31" w:rsidRDefault="00854031" w:rsidP="009B6D2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Amennyiben a hallgató nem veszi fel a témavezetővel a kapcsolatot időben és </w:t>
      </w:r>
      <w:r w:rsidR="00423D0B">
        <w:rPr>
          <w:rFonts w:ascii="Times New Roman" w:hAnsi="Times New Roman" w:cs="Times New Roman"/>
          <w:sz w:val="24"/>
          <w:szCs w:val="24"/>
          <w:lang w:val="hu-HU"/>
        </w:rPr>
        <w:t>dolgozata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nem éri</w:t>
      </w:r>
      <w:r w:rsidR="00423D0B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>el az elvárt szintet, vagy a témavezető nem látta a kész munkát a leadás előtt 3 héttel, a munka nem tölthető fel a rendszerbe.</w:t>
      </w:r>
    </w:p>
    <w:p w:rsidR="00365FEC" w:rsidRPr="00236FEE" w:rsidRDefault="006D598C" w:rsidP="00FB0ED1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1E31">
        <w:rPr>
          <w:rFonts w:ascii="Times New Roman" w:hAnsi="Times New Roman" w:cs="Times New Roman"/>
          <w:sz w:val="24"/>
          <w:szCs w:val="24"/>
          <w:lang w:val="hu-HU"/>
        </w:rPr>
        <w:t>A </w:t>
      </w:r>
      <w:r w:rsidR="00423D0B">
        <w:rPr>
          <w:rFonts w:ascii="Times New Roman" w:hAnsi="Times New Roman" w:cs="Times New Roman"/>
          <w:sz w:val="24"/>
          <w:szCs w:val="24"/>
          <w:lang w:val="hu-HU"/>
        </w:rPr>
        <w:t>szakdolgozatot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és diplomadolgozatot a hallgató köteles a megadott dátumig feltölteni az AIR-be. A feltöltés előfeltétele írásos visszajelzés a témavezetőtől, hogy a dolgozat megfelel az alap</w:t>
      </w:r>
      <w:r w:rsidR="00423D0B">
        <w:rPr>
          <w:rFonts w:ascii="Times New Roman" w:hAnsi="Times New Roman" w:cs="Times New Roman"/>
          <w:sz w:val="24"/>
          <w:szCs w:val="24"/>
          <w:lang w:val="hu-HU"/>
        </w:rPr>
        <w:t>vető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elvárásoknak (mind formai, mind tartalmi szempontból) és leadható.</w:t>
      </w:r>
      <w:r w:rsidR="00354BDB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Amennyiben a dolgozat nem felel meg az elvárásoknak, akár formai, aká</w:t>
      </w:r>
      <w:r w:rsidR="00365FEC" w:rsidRPr="00CB1E31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354BDB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tartalmi szempontból, a témavezető nem engedélyezi a</w:t>
      </w:r>
      <w:r w:rsidR="00365FEC" w:rsidRPr="00CB1E31">
        <w:rPr>
          <w:rFonts w:ascii="Times New Roman" w:hAnsi="Times New Roman" w:cs="Times New Roman"/>
          <w:sz w:val="24"/>
          <w:szCs w:val="24"/>
          <w:lang w:val="hu-HU"/>
        </w:rPr>
        <w:t> rendszerbe való feltöltését</w:t>
      </w:r>
      <w:r w:rsidR="00354BDB" w:rsidRPr="00CB1E31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DD1AA5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Amennyiben a dolgozat mégis feltöltésre kerül</w:t>
      </w:r>
      <w:r w:rsidR="001913C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E74A4A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és</w:t>
      </w:r>
      <w:r w:rsidR="00365FEC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74A4A" w:rsidRPr="00CB1E31">
        <w:rPr>
          <w:rFonts w:ascii="Times New Roman" w:hAnsi="Times New Roman" w:cs="Times New Roman"/>
          <w:sz w:val="24"/>
          <w:szCs w:val="24"/>
          <w:lang w:val="hu-HU"/>
        </w:rPr>
        <w:t>nem felel meg</w:t>
      </w:r>
      <w:r w:rsidR="00365FEC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74A4A" w:rsidRPr="00CB1E31">
        <w:rPr>
          <w:rFonts w:ascii="Times New Roman" w:hAnsi="Times New Roman" w:cs="Times New Roman"/>
          <w:sz w:val="24"/>
          <w:szCs w:val="24"/>
          <w:lang w:val="hu-HU"/>
        </w:rPr>
        <w:t>az elvárásoknak</w:t>
      </w:r>
      <w:r w:rsidR="00DD1AA5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365FEC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a témavezető a dolgozatot </w:t>
      </w:r>
      <w:r w:rsidR="00DD1AA5" w:rsidRPr="00CB1E31">
        <w:rPr>
          <w:rFonts w:ascii="Times New Roman" w:hAnsi="Times New Roman" w:cs="Times New Roman"/>
          <w:sz w:val="24"/>
          <w:szCs w:val="24"/>
          <w:lang w:val="hu-HU"/>
        </w:rPr>
        <w:t>FX érdemjeg</w:t>
      </w:r>
      <w:r w:rsidR="00365FEC" w:rsidRPr="00CB1E31">
        <w:rPr>
          <w:rFonts w:ascii="Times New Roman" w:hAnsi="Times New Roman" w:cs="Times New Roman"/>
          <w:sz w:val="24"/>
          <w:szCs w:val="24"/>
          <w:lang w:val="hu-HU"/>
        </w:rPr>
        <w:t>g</w:t>
      </w:r>
      <w:r w:rsidR="00DD1AA5" w:rsidRPr="00CB1E31">
        <w:rPr>
          <w:rFonts w:ascii="Times New Roman" w:hAnsi="Times New Roman" w:cs="Times New Roman"/>
          <w:sz w:val="24"/>
          <w:szCs w:val="24"/>
          <w:lang w:val="hu-HU"/>
        </w:rPr>
        <w:t>y</w:t>
      </w:r>
      <w:r w:rsidR="00365FEC" w:rsidRPr="00CB1E31">
        <w:rPr>
          <w:rFonts w:ascii="Times New Roman" w:hAnsi="Times New Roman" w:cs="Times New Roman"/>
          <w:sz w:val="24"/>
          <w:szCs w:val="24"/>
          <w:lang w:val="hu-HU"/>
        </w:rPr>
        <w:t>el értékeli.</w:t>
      </w:r>
      <w:r w:rsidR="00DD1AA5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B0ED1" w:rsidRPr="00236FE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950A4F" w:rsidRPr="00236FEE">
        <w:rPr>
          <w:rFonts w:ascii="Times New Roman" w:hAnsi="Times New Roman" w:cs="Times New Roman"/>
          <w:sz w:val="24"/>
          <w:szCs w:val="24"/>
          <w:lang w:val="hu-HU"/>
        </w:rPr>
        <w:t xml:space="preserve"> sikeresen feltöltött dolgozat e</w:t>
      </w:r>
      <w:r w:rsidR="00FB0ED1" w:rsidRPr="00236FEE">
        <w:rPr>
          <w:rFonts w:ascii="Times New Roman" w:hAnsi="Times New Roman" w:cs="Times New Roman"/>
          <w:sz w:val="24"/>
          <w:szCs w:val="24"/>
          <w:lang w:val="hu-HU"/>
        </w:rPr>
        <w:t>redetvizsgálat</w:t>
      </w:r>
      <w:r w:rsidR="00950A4F" w:rsidRPr="00236FEE">
        <w:rPr>
          <w:rFonts w:ascii="Times New Roman" w:hAnsi="Times New Roman" w:cs="Times New Roman"/>
          <w:sz w:val="24"/>
          <w:szCs w:val="24"/>
          <w:lang w:val="hu-HU"/>
        </w:rPr>
        <w:t>ának</w:t>
      </w:r>
      <w:r w:rsidR="00FB0ED1" w:rsidRPr="00236FEE">
        <w:rPr>
          <w:rFonts w:ascii="Times New Roman" w:hAnsi="Times New Roman" w:cs="Times New Roman"/>
          <w:sz w:val="24"/>
          <w:szCs w:val="24"/>
          <w:lang w:val="hu-HU"/>
        </w:rPr>
        <w:t xml:space="preserve"> eredménye az </w:t>
      </w:r>
      <w:r w:rsidR="00236FEE">
        <w:rPr>
          <w:rFonts w:ascii="Times New Roman" w:hAnsi="Times New Roman" w:cs="Times New Roman"/>
          <w:sz w:val="24"/>
          <w:szCs w:val="24"/>
          <w:lang w:val="hu-HU"/>
        </w:rPr>
        <w:t>Akadémiai Információs rendszerben (</w:t>
      </w:r>
      <w:r w:rsidR="00FB0ED1" w:rsidRPr="00236FEE">
        <w:rPr>
          <w:rFonts w:ascii="Times New Roman" w:hAnsi="Times New Roman" w:cs="Times New Roman"/>
          <w:sz w:val="24"/>
          <w:szCs w:val="24"/>
          <w:lang w:val="hu-HU"/>
        </w:rPr>
        <w:t>AI</w:t>
      </w:r>
      <w:r w:rsidR="00850F6C" w:rsidRPr="00236FEE">
        <w:rPr>
          <w:rFonts w:ascii="Times New Roman" w:hAnsi="Times New Roman" w:cs="Times New Roman"/>
          <w:sz w:val="24"/>
          <w:szCs w:val="24"/>
          <w:lang w:val="hu-HU"/>
        </w:rPr>
        <w:t>R</w:t>
      </w:r>
      <w:r w:rsidR="00236FE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850F6C" w:rsidRPr="00236FEE">
        <w:rPr>
          <w:rFonts w:ascii="Times New Roman" w:hAnsi="Times New Roman" w:cs="Times New Roman"/>
          <w:sz w:val="24"/>
          <w:szCs w:val="24"/>
          <w:lang w:val="hu-HU"/>
        </w:rPr>
        <w:t xml:space="preserve"> AI</w:t>
      </w:r>
      <w:r w:rsidR="00FB0ED1" w:rsidRPr="00236FEE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236FEE">
        <w:rPr>
          <w:rFonts w:ascii="Times New Roman" w:hAnsi="Times New Roman" w:cs="Times New Roman"/>
          <w:sz w:val="24"/>
          <w:szCs w:val="24"/>
          <w:lang w:val="hu-HU"/>
        </w:rPr>
        <w:t>)</w:t>
      </w:r>
      <w:r w:rsidR="00FB0ED1" w:rsidRPr="00236FEE">
        <w:rPr>
          <w:rFonts w:ascii="Times New Roman" w:hAnsi="Times New Roman" w:cs="Times New Roman"/>
          <w:sz w:val="24"/>
          <w:szCs w:val="24"/>
          <w:lang w:val="hu-HU"/>
        </w:rPr>
        <w:t xml:space="preserve"> tekinthető meg</w:t>
      </w:r>
      <w:r w:rsidR="00850F6C" w:rsidRPr="00236FEE">
        <w:rPr>
          <w:rFonts w:ascii="Times New Roman" w:hAnsi="Times New Roman" w:cs="Times New Roman"/>
          <w:sz w:val="24"/>
          <w:szCs w:val="24"/>
          <w:lang w:val="hu-HU"/>
        </w:rPr>
        <w:t xml:space="preserve">. Az egyezés elfogadott értékhatára 25%, </w:t>
      </w:r>
      <w:r w:rsidR="00950A4F" w:rsidRPr="00236FEE">
        <w:rPr>
          <w:rFonts w:ascii="Times New Roman" w:hAnsi="Times New Roman" w:cs="Times New Roman"/>
          <w:sz w:val="24"/>
          <w:szCs w:val="24"/>
          <w:lang w:val="hu-HU"/>
        </w:rPr>
        <w:t>(kivételes esetben</w:t>
      </w:r>
      <w:r w:rsidR="000D20F7" w:rsidRPr="00236FE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950A4F" w:rsidRPr="00236FE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E38BB" w:rsidRPr="00236FEE">
        <w:rPr>
          <w:rFonts w:ascii="Times New Roman" w:hAnsi="Times New Roman" w:cs="Times New Roman"/>
          <w:sz w:val="24"/>
          <w:szCs w:val="24"/>
          <w:lang w:val="hu-HU"/>
        </w:rPr>
        <w:t>ha a témavezető és a</w:t>
      </w:r>
      <w:r w:rsidR="000D20F7" w:rsidRPr="00236FEE">
        <w:rPr>
          <w:rFonts w:ascii="Times New Roman" w:hAnsi="Times New Roman" w:cs="Times New Roman"/>
          <w:sz w:val="24"/>
          <w:szCs w:val="24"/>
          <w:lang w:val="hu-HU"/>
        </w:rPr>
        <w:t>z opponens</w:t>
      </w:r>
      <w:r w:rsidR="006E38BB" w:rsidRPr="00236FE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0D20F7" w:rsidRPr="00236FEE">
        <w:rPr>
          <w:rFonts w:ascii="Times New Roman" w:hAnsi="Times New Roman" w:cs="Times New Roman"/>
          <w:sz w:val="24"/>
          <w:szCs w:val="24"/>
          <w:lang w:val="hu-HU"/>
        </w:rPr>
        <w:t>elfogadhatónak</w:t>
      </w:r>
      <w:r w:rsidR="006E38BB" w:rsidRPr="00236FEE">
        <w:rPr>
          <w:rFonts w:ascii="Times New Roman" w:hAnsi="Times New Roman" w:cs="Times New Roman"/>
          <w:sz w:val="24"/>
          <w:szCs w:val="24"/>
          <w:lang w:val="hu-HU"/>
        </w:rPr>
        <w:t xml:space="preserve"> tekinti</w:t>
      </w:r>
      <w:r w:rsidR="000D20F7" w:rsidRPr="00236FEE">
        <w:rPr>
          <w:rFonts w:ascii="Times New Roman" w:hAnsi="Times New Roman" w:cs="Times New Roman"/>
          <w:sz w:val="24"/>
          <w:szCs w:val="24"/>
          <w:lang w:val="hu-HU"/>
        </w:rPr>
        <w:t>, lehet</w:t>
      </w:r>
      <w:r w:rsidR="006E38BB" w:rsidRPr="00236FE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950A4F" w:rsidRPr="00236FEE">
        <w:rPr>
          <w:rFonts w:ascii="Times New Roman" w:hAnsi="Times New Roman" w:cs="Times New Roman"/>
          <w:sz w:val="24"/>
          <w:szCs w:val="24"/>
          <w:lang w:val="hu-HU"/>
        </w:rPr>
        <w:t xml:space="preserve">30%) </w:t>
      </w:r>
      <w:r w:rsidR="00850F6C" w:rsidRPr="00236FEE">
        <w:rPr>
          <w:rFonts w:ascii="Times New Roman" w:hAnsi="Times New Roman" w:cs="Times New Roman"/>
          <w:sz w:val="24"/>
          <w:szCs w:val="24"/>
          <w:lang w:val="hu-HU"/>
        </w:rPr>
        <w:t xml:space="preserve">amennyiben a munka eredetiségvizsgálata nem mutat ki </w:t>
      </w:r>
      <w:r w:rsidR="0011292E" w:rsidRPr="00236FEE">
        <w:rPr>
          <w:rFonts w:ascii="Times New Roman" w:hAnsi="Times New Roman" w:cs="Times New Roman"/>
          <w:sz w:val="24"/>
          <w:szCs w:val="24"/>
          <w:lang w:val="hu-HU"/>
        </w:rPr>
        <w:t xml:space="preserve">magas értékben </w:t>
      </w:r>
      <w:r w:rsidR="00850F6C" w:rsidRPr="00236FEE">
        <w:rPr>
          <w:rFonts w:ascii="Times New Roman" w:hAnsi="Times New Roman" w:cs="Times New Roman"/>
          <w:sz w:val="24"/>
          <w:szCs w:val="24"/>
          <w:lang w:val="hu-HU"/>
        </w:rPr>
        <w:t>plágiumot.</w:t>
      </w:r>
      <w:r w:rsidR="00602E00" w:rsidRPr="00236FE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146371" w:rsidRPr="00CB1E31" w:rsidRDefault="00146371" w:rsidP="009B6D2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A dolgozatot az AIR-be való feltöltés után legkésőbb 7 </w:t>
      </w:r>
      <w:r w:rsidR="00365FEC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naptári 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>napon belül le kell adni nyomtatott v</w:t>
      </w:r>
      <w:r w:rsidR="00365FEC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áltozatban 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>is</w:t>
      </w:r>
      <w:r w:rsidR="00365FEC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1 példányban (keménytáblás kötésben) a tanszéki </w:t>
      </w:r>
      <w:proofErr w:type="gramStart"/>
      <w:r w:rsidRPr="00CB1E31">
        <w:rPr>
          <w:rFonts w:ascii="Times New Roman" w:hAnsi="Times New Roman" w:cs="Times New Roman"/>
          <w:sz w:val="24"/>
          <w:szCs w:val="24"/>
          <w:lang w:val="hu-HU"/>
        </w:rPr>
        <w:t>asszisztensnél</w:t>
      </w:r>
      <w:proofErr w:type="gramEnd"/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</w:p>
    <w:p w:rsidR="00FB7B15" w:rsidRPr="00CC04AF" w:rsidRDefault="00FB7B15" w:rsidP="009B6D2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5C23B2">
        <w:rPr>
          <w:rFonts w:ascii="Times New Roman" w:hAnsi="Times New Roman" w:cs="Times New Roman"/>
          <w:sz w:val="24"/>
          <w:szCs w:val="24"/>
          <w:lang w:val="hu-HU"/>
        </w:rPr>
        <w:t>A hallgatónak az államvizsgára legkésőbb az államvizsga</w:t>
      </w:r>
      <w:r w:rsidR="00423D0B">
        <w:rPr>
          <w:rFonts w:ascii="Times New Roman" w:hAnsi="Times New Roman" w:cs="Times New Roman"/>
          <w:sz w:val="24"/>
          <w:szCs w:val="24"/>
          <w:lang w:val="hu-HU"/>
        </w:rPr>
        <w:t xml:space="preserve"> időpontja</w:t>
      </w:r>
      <w:r w:rsidRPr="005C23B2">
        <w:rPr>
          <w:rFonts w:ascii="Times New Roman" w:hAnsi="Times New Roman" w:cs="Times New Roman"/>
          <w:sz w:val="24"/>
          <w:szCs w:val="24"/>
          <w:lang w:val="hu-HU"/>
        </w:rPr>
        <w:t xml:space="preserve"> előtt 1 héttel (7 naptári nappal) </w:t>
      </w:r>
      <w:r w:rsidRPr="00CC04AF">
        <w:rPr>
          <w:rFonts w:ascii="Times New Roman" w:hAnsi="Times New Roman" w:cs="Times New Roman"/>
          <w:sz w:val="24"/>
          <w:szCs w:val="24"/>
          <w:lang w:val="hu-HU"/>
        </w:rPr>
        <w:t>fel kell jelentkeznie az AIR-</w:t>
      </w:r>
      <w:proofErr w:type="spellStart"/>
      <w:r w:rsidRPr="00CC04AF">
        <w:rPr>
          <w:rFonts w:ascii="Times New Roman" w:hAnsi="Times New Roman" w:cs="Times New Roman"/>
          <w:sz w:val="24"/>
          <w:szCs w:val="24"/>
          <w:lang w:val="hu-HU"/>
        </w:rPr>
        <w:t>ben</w:t>
      </w:r>
      <w:proofErr w:type="spellEnd"/>
      <w:r w:rsidRPr="00CC04A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8730D0" w:rsidRPr="00CC04AF" w:rsidRDefault="00423D0B" w:rsidP="009B6D2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Az a hallgató</w:t>
      </w:r>
      <w:r w:rsidRPr="00CC04AF">
        <w:rPr>
          <w:rFonts w:ascii="Times New Roman" w:hAnsi="Times New Roman" w:cs="Times New Roman"/>
          <w:sz w:val="24"/>
          <w:szCs w:val="24"/>
          <w:lang w:val="hu-HU"/>
        </w:rPr>
        <w:t>, akinél az utolsó tanulmányi év végén tanulmányainak ellenőrzése során bizonyossá válik, hogy minden kötelezettségének eleget tett a tanulmányi programban rögzítettek szerint</w:t>
      </w:r>
      <w:r>
        <w:rPr>
          <w:rFonts w:ascii="Times New Roman" w:hAnsi="Times New Roman" w:cs="Times New Roman"/>
          <w:sz w:val="24"/>
          <w:szCs w:val="24"/>
          <w:lang w:val="hu-HU"/>
        </w:rPr>
        <w:t>, köteles államvizsgát tenni az akadémiai év időbeosztása szerint meghatározott rendes időpontban</w:t>
      </w:r>
      <w:r w:rsidR="008730D0" w:rsidRPr="00CC04A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5C1FD7" w:rsidRPr="00CC04AF" w:rsidRDefault="005C1FD7" w:rsidP="009B6D2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C04AF">
        <w:rPr>
          <w:rFonts w:ascii="Times New Roman" w:hAnsi="Times New Roman" w:cs="Times New Roman"/>
          <w:sz w:val="24"/>
          <w:szCs w:val="24"/>
          <w:lang w:val="hu-HU"/>
        </w:rPr>
        <w:t>Az államvizsga két részből áll. A záródolgozat védéséből, és a szóbeli vizsgákból</w:t>
      </w:r>
      <w:r w:rsidR="005C23B2" w:rsidRPr="00CC04AF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C04AF">
        <w:rPr>
          <w:rFonts w:ascii="Times New Roman" w:hAnsi="Times New Roman" w:cs="Times New Roman"/>
          <w:sz w:val="24"/>
          <w:szCs w:val="24"/>
          <w:lang w:val="hu-HU"/>
        </w:rPr>
        <w:t xml:space="preserve"> amelyeket a hallgató </w:t>
      </w:r>
      <w:r w:rsidR="00FB7B15" w:rsidRPr="00CC04AF">
        <w:rPr>
          <w:rFonts w:ascii="Times New Roman" w:hAnsi="Times New Roman" w:cs="Times New Roman"/>
          <w:sz w:val="24"/>
          <w:szCs w:val="24"/>
          <w:lang w:val="hu-HU"/>
        </w:rPr>
        <w:t xml:space="preserve">két </w:t>
      </w:r>
      <w:r w:rsidRPr="00CC04AF">
        <w:rPr>
          <w:rFonts w:ascii="Times New Roman" w:hAnsi="Times New Roman" w:cs="Times New Roman"/>
          <w:sz w:val="24"/>
          <w:szCs w:val="24"/>
          <w:lang w:val="hu-HU"/>
        </w:rPr>
        <w:t>külön tantárgyként vesz fel.</w:t>
      </w:r>
    </w:p>
    <w:p w:rsidR="005C1FD7" w:rsidRPr="00CB1E31" w:rsidRDefault="005C1FD7" w:rsidP="009B6D2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1E31">
        <w:rPr>
          <w:rFonts w:ascii="Times New Roman" w:hAnsi="Times New Roman" w:cs="Times New Roman"/>
          <w:sz w:val="24"/>
          <w:szCs w:val="24"/>
          <w:lang w:val="hu-HU"/>
        </w:rPr>
        <w:t>A hallgató az államvizsgára formális öltözetben érkez</w:t>
      </w:r>
      <w:r w:rsidR="005C23B2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>k.</w:t>
      </w:r>
    </w:p>
    <w:p w:rsidR="00146371" w:rsidRPr="00CB1E31" w:rsidRDefault="00146371" w:rsidP="009B6D2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1E31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5C1FD7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záródolgozat védésére 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a hallgató magával hozhat 1 példányt a dolgozatból saját használatra. </w:t>
      </w:r>
      <w:r w:rsidR="00423D0B">
        <w:rPr>
          <w:rFonts w:ascii="Times New Roman" w:hAnsi="Times New Roman" w:cs="Times New Roman"/>
          <w:sz w:val="24"/>
          <w:szCs w:val="24"/>
          <w:lang w:val="hu-HU"/>
        </w:rPr>
        <w:t>A védésre kötelezően</w:t>
      </w:r>
      <w:r w:rsidR="004E5627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CB1E31">
        <w:rPr>
          <w:rFonts w:ascii="Times New Roman" w:hAnsi="Times New Roman" w:cs="Times New Roman"/>
          <w:sz w:val="24"/>
          <w:szCs w:val="24"/>
          <w:lang w:val="hu-HU"/>
        </w:rPr>
        <w:t>Power</w:t>
      </w:r>
      <w:proofErr w:type="spellEnd"/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CB1E31">
        <w:rPr>
          <w:rFonts w:ascii="Times New Roman" w:hAnsi="Times New Roman" w:cs="Times New Roman"/>
          <w:sz w:val="24"/>
          <w:szCs w:val="24"/>
          <w:lang w:val="hu-HU"/>
        </w:rPr>
        <w:t>Point</w:t>
      </w:r>
      <w:proofErr w:type="spellEnd"/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prezentációval készül, mely maximum </w:t>
      </w:r>
      <w:r w:rsidR="004E5627" w:rsidRPr="00CB1E31">
        <w:rPr>
          <w:rFonts w:ascii="Times New Roman" w:hAnsi="Times New Roman" w:cs="Times New Roman"/>
          <w:sz w:val="24"/>
          <w:szCs w:val="24"/>
          <w:lang w:val="hu-HU"/>
        </w:rPr>
        <w:lastRenderedPageBreak/>
        <w:t>8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00103" w:rsidRPr="00CB1E31">
        <w:rPr>
          <w:rFonts w:ascii="Times New Roman" w:hAnsi="Times New Roman" w:cs="Times New Roman"/>
          <w:sz w:val="24"/>
          <w:szCs w:val="24"/>
          <w:lang w:val="hu-HU"/>
        </w:rPr>
        <w:t>diából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állhat: 1.) előlap, 2.) munka témája és célja, 3.</w:t>
      </w:r>
      <w:r w:rsidR="00400103" w:rsidRPr="00CB1E31">
        <w:rPr>
          <w:rFonts w:ascii="Times New Roman" w:hAnsi="Times New Roman" w:cs="Times New Roman"/>
          <w:sz w:val="24"/>
          <w:szCs w:val="24"/>
          <w:lang w:val="hu-HU"/>
        </w:rPr>
        <w:t>-4.)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elméleti rész összefoglalása</w:t>
      </w:r>
      <w:r w:rsidR="00400103" w:rsidRPr="00CB1E31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00103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5.-6.) 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>gyakorlati/kutatási rész bemutatása (célja, menete és eredményei), 7</w:t>
      </w:r>
      <w:r w:rsidR="004E5627" w:rsidRPr="00CB1E31">
        <w:rPr>
          <w:rFonts w:ascii="Times New Roman" w:hAnsi="Times New Roman" w:cs="Times New Roman"/>
          <w:sz w:val="24"/>
          <w:szCs w:val="24"/>
          <w:lang w:val="hu-HU"/>
        </w:rPr>
        <w:t>-8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.) </w:t>
      </w:r>
      <w:r w:rsidR="00400103" w:rsidRPr="00CB1E31">
        <w:rPr>
          <w:rFonts w:ascii="Times New Roman" w:hAnsi="Times New Roman" w:cs="Times New Roman"/>
          <w:sz w:val="24"/>
          <w:szCs w:val="24"/>
          <w:lang w:val="hu-HU"/>
        </w:rPr>
        <w:t>témavez</w:t>
      </w:r>
      <w:r w:rsidR="005C23B2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400103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tői és opponensi 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>kérdések megválaszolása. A</w:t>
      </w:r>
      <w:r w:rsidR="0095250C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 hallgató </w:t>
      </w:r>
      <w:r w:rsidR="00335E95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>prezentációt az államvizsga megkez</w:t>
      </w:r>
      <w:r w:rsidR="005C23B2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ése előtt </w:t>
      </w:r>
      <w:r w:rsidR="00400103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a bizottság jegyzőjénél 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feltölti a rendelkezésre álló számítógépre és a védés során </w:t>
      </w:r>
      <w:r w:rsidR="00400103" w:rsidRPr="00CB1E31">
        <w:rPr>
          <w:rFonts w:ascii="Times New Roman" w:hAnsi="Times New Roman" w:cs="Times New Roman"/>
          <w:sz w:val="24"/>
          <w:szCs w:val="24"/>
          <w:lang w:val="hu-HU"/>
        </w:rPr>
        <w:t>alkalmazza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>. A</w:t>
      </w:r>
      <w:r w:rsidR="0095250C" w:rsidRPr="00CB1E31">
        <w:rPr>
          <w:rFonts w:ascii="Times New Roman" w:hAnsi="Times New Roman" w:cs="Times New Roman"/>
          <w:sz w:val="24"/>
          <w:szCs w:val="24"/>
          <w:lang w:val="hu-HU"/>
        </w:rPr>
        <w:t> rendelkezésre álló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időkeret a </w:t>
      </w:r>
      <w:r w:rsidR="00400103" w:rsidRPr="00CB1E31">
        <w:rPr>
          <w:rFonts w:ascii="Times New Roman" w:hAnsi="Times New Roman" w:cs="Times New Roman"/>
          <w:sz w:val="24"/>
          <w:szCs w:val="24"/>
          <w:lang w:val="hu-HU"/>
        </w:rPr>
        <w:t>dolgozat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bemutatására és</w:t>
      </w:r>
      <w:r w:rsidR="004E5627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a kérdések megválaszolására cca. 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>15 perc.</w:t>
      </w:r>
      <w:r w:rsidR="00E74A4A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335E95" w:rsidRPr="00CB1E31" w:rsidRDefault="00335E95" w:rsidP="009B6D2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1E31">
        <w:rPr>
          <w:rFonts w:ascii="Times New Roman" w:hAnsi="Times New Roman" w:cs="Times New Roman"/>
          <w:sz w:val="24"/>
          <w:szCs w:val="24"/>
          <w:lang w:val="hu-HU"/>
        </w:rPr>
        <w:t>A hallgatók az államvizsga megkezdése előtt legalább fél órával megjelennek és a  számu</w:t>
      </w:r>
      <w:r w:rsidR="007734EA" w:rsidRPr="00CB1E31">
        <w:rPr>
          <w:rFonts w:ascii="Times New Roman" w:hAnsi="Times New Roman" w:cs="Times New Roman"/>
          <w:sz w:val="24"/>
          <w:szCs w:val="24"/>
          <w:lang w:val="hu-HU"/>
        </w:rPr>
        <w:t>kra kijelölt teremben tartózkodna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>k a megnyitóig. A megnyitó után a megadott sorren</w:t>
      </w:r>
      <w:r w:rsidR="005C23B2">
        <w:rPr>
          <w:rFonts w:ascii="Times New Roman" w:hAnsi="Times New Roman" w:cs="Times New Roman"/>
          <w:sz w:val="24"/>
          <w:szCs w:val="24"/>
          <w:lang w:val="hu-HU"/>
        </w:rPr>
        <w:t>d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>ben részt vesznek az államvizsgán.</w:t>
      </w:r>
    </w:p>
    <w:p w:rsidR="00175ECD" w:rsidRPr="00CC04AF" w:rsidRDefault="00175ECD" w:rsidP="009B6D2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Pr="00CC04AF">
        <w:rPr>
          <w:rFonts w:ascii="Times New Roman" w:hAnsi="Times New Roman" w:cs="Times New Roman"/>
          <w:sz w:val="24"/>
          <w:szCs w:val="24"/>
          <w:lang w:val="hu-HU"/>
        </w:rPr>
        <w:t xml:space="preserve">államvizsga </w:t>
      </w:r>
      <w:r w:rsidR="00B60788" w:rsidRPr="00CC04AF">
        <w:rPr>
          <w:rFonts w:ascii="Times New Roman" w:hAnsi="Times New Roman" w:cs="Times New Roman"/>
          <w:sz w:val="24"/>
          <w:szCs w:val="24"/>
          <w:lang w:val="hu-HU"/>
        </w:rPr>
        <w:t>tantárgyak leírása és a</w:t>
      </w:r>
      <w:r w:rsidR="005C1FD7" w:rsidRPr="00CC04AF">
        <w:rPr>
          <w:rFonts w:ascii="Times New Roman" w:hAnsi="Times New Roman" w:cs="Times New Roman"/>
          <w:sz w:val="24"/>
          <w:szCs w:val="24"/>
          <w:lang w:val="hu-HU"/>
        </w:rPr>
        <w:t xml:space="preserve"> szóbeli vizsgák </w:t>
      </w:r>
      <w:r w:rsidRPr="00CC04AF">
        <w:rPr>
          <w:rFonts w:ascii="Times New Roman" w:hAnsi="Times New Roman" w:cs="Times New Roman"/>
          <w:sz w:val="24"/>
          <w:szCs w:val="24"/>
          <w:lang w:val="hu-HU"/>
        </w:rPr>
        <w:t>tézise</w:t>
      </w:r>
      <w:r w:rsidR="005C1FD7" w:rsidRPr="00CC04AF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CC04AF">
        <w:rPr>
          <w:rFonts w:ascii="Times New Roman" w:hAnsi="Times New Roman" w:cs="Times New Roman"/>
          <w:sz w:val="24"/>
          <w:szCs w:val="24"/>
          <w:lang w:val="hu-HU"/>
        </w:rPr>
        <w:t xml:space="preserve"> megtalálhatóak az AIR-</w:t>
      </w:r>
      <w:proofErr w:type="spellStart"/>
      <w:r w:rsidRPr="00CC04AF">
        <w:rPr>
          <w:rFonts w:ascii="Times New Roman" w:hAnsi="Times New Roman" w:cs="Times New Roman"/>
          <w:sz w:val="24"/>
          <w:szCs w:val="24"/>
          <w:lang w:val="hu-HU"/>
        </w:rPr>
        <w:t>ben</w:t>
      </w:r>
      <w:proofErr w:type="spellEnd"/>
      <w:r w:rsidRPr="00CC04A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5C23B2" w:rsidRPr="00CC04AF">
        <w:rPr>
          <w:rFonts w:ascii="Times New Roman" w:hAnsi="Times New Roman" w:cs="Times New Roman"/>
          <w:sz w:val="24"/>
          <w:szCs w:val="24"/>
          <w:lang w:val="hu-HU"/>
        </w:rPr>
        <w:t xml:space="preserve">Az államvizsga tantárgyak részletes leírását a tantárgyak </w:t>
      </w:r>
      <w:r w:rsidR="002D52DE">
        <w:rPr>
          <w:rFonts w:ascii="Times New Roman" w:hAnsi="Times New Roman" w:cs="Times New Roman"/>
          <w:sz w:val="24"/>
          <w:szCs w:val="24"/>
          <w:lang w:val="hu-HU"/>
        </w:rPr>
        <w:t>kurzusleírásában</w:t>
      </w:r>
      <w:r w:rsidR="002D52DE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D52DE">
        <w:rPr>
          <w:rFonts w:ascii="Times New Roman" w:hAnsi="Times New Roman" w:cs="Times New Roman"/>
          <w:sz w:val="24"/>
          <w:szCs w:val="24"/>
          <w:lang w:val="hu-HU"/>
        </w:rPr>
        <w:t>találhatók meg</w:t>
      </w:r>
      <w:r w:rsidR="005C23B2" w:rsidRPr="00CC04AF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FB7B15" w:rsidRPr="00CB1E31" w:rsidRDefault="0095250C" w:rsidP="009B6D2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C04AF">
        <w:rPr>
          <w:rFonts w:ascii="Times New Roman" w:hAnsi="Times New Roman" w:cs="Times New Roman"/>
          <w:sz w:val="24"/>
          <w:szCs w:val="24"/>
          <w:lang w:val="hu-HU"/>
        </w:rPr>
        <w:t xml:space="preserve">Az államvizsga menete: a hallgató </w:t>
      </w:r>
      <w:r w:rsidR="009E424E" w:rsidRPr="00CC04AF">
        <w:rPr>
          <w:rFonts w:ascii="Times New Roman" w:hAnsi="Times New Roman" w:cs="Times New Roman"/>
          <w:sz w:val="24"/>
          <w:szCs w:val="24"/>
          <w:lang w:val="hu-HU"/>
        </w:rPr>
        <w:t>1-1</w:t>
      </w:r>
      <w:r w:rsidRPr="00CC04AF">
        <w:rPr>
          <w:rFonts w:ascii="Times New Roman" w:hAnsi="Times New Roman" w:cs="Times New Roman"/>
          <w:sz w:val="24"/>
          <w:szCs w:val="24"/>
          <w:lang w:val="hu-HU"/>
        </w:rPr>
        <w:t xml:space="preserve"> kérdést húz a két államvizsga tantárgyból, melyekre írá</w:t>
      </w:r>
      <w:r w:rsidR="00335E95" w:rsidRPr="00CC04AF">
        <w:rPr>
          <w:rFonts w:ascii="Times New Roman" w:hAnsi="Times New Roman" w:cs="Times New Roman"/>
          <w:sz w:val="24"/>
          <w:szCs w:val="24"/>
          <w:lang w:val="hu-HU"/>
        </w:rPr>
        <w:t>s</w:t>
      </w:r>
      <w:r w:rsidRPr="00CC04AF">
        <w:rPr>
          <w:rFonts w:ascii="Times New Roman" w:hAnsi="Times New Roman" w:cs="Times New Roman"/>
          <w:sz w:val="24"/>
          <w:szCs w:val="24"/>
          <w:lang w:val="hu-HU"/>
        </w:rPr>
        <w:t>ban felkészül a megadott időkeret alatt</w:t>
      </w:r>
      <w:r w:rsidR="009E424E" w:rsidRPr="00CC04AF">
        <w:rPr>
          <w:rFonts w:ascii="Times New Roman" w:hAnsi="Times New Roman" w:cs="Times New Roman"/>
          <w:sz w:val="24"/>
          <w:szCs w:val="24"/>
          <w:lang w:val="hu-HU"/>
        </w:rPr>
        <w:t>. A hallgató felelete alapján a két tantárgyat az államvizsga</w:t>
      </w:r>
      <w:r w:rsidR="009E424E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 bizottság külön érdemjegyekkel értékeli. A záródolgozat védését az államvizsga bizottság külön érdemjegyekkel értékeli. </w:t>
      </w:r>
      <w:r w:rsidR="00423D0B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A védés értékelésének szempontjai a tantárgy </w:t>
      </w:r>
      <w:r w:rsidR="00423D0B">
        <w:rPr>
          <w:rFonts w:ascii="Times New Roman" w:hAnsi="Times New Roman" w:cs="Times New Roman"/>
          <w:sz w:val="24"/>
          <w:szCs w:val="24"/>
          <w:lang w:val="hu-HU"/>
        </w:rPr>
        <w:t>kurzusleírásában</w:t>
      </w:r>
      <w:r w:rsidR="00423D0B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23D0B">
        <w:rPr>
          <w:rFonts w:ascii="Times New Roman" w:hAnsi="Times New Roman" w:cs="Times New Roman"/>
          <w:sz w:val="24"/>
          <w:szCs w:val="24"/>
          <w:lang w:val="hu-HU"/>
        </w:rPr>
        <w:t>találhatók meg</w:t>
      </w:r>
      <w:r w:rsidR="00423D0B" w:rsidRPr="00CB1E31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9E424E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BF0FB4" w:rsidRDefault="00717F44" w:rsidP="00BF0FB4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B1E31">
        <w:rPr>
          <w:rFonts w:ascii="Times New Roman" w:hAnsi="Times New Roman" w:cs="Times New Roman"/>
          <w:sz w:val="24"/>
          <w:szCs w:val="24"/>
          <w:lang w:val="hu-HU"/>
        </w:rPr>
        <w:t>A záródolgozat védése előtt legkésőbb 3 nappal a hallgató számára elérhető az AIR-</w:t>
      </w:r>
      <w:proofErr w:type="spellStart"/>
      <w:r w:rsidRPr="00CB1E31">
        <w:rPr>
          <w:rFonts w:ascii="Times New Roman" w:hAnsi="Times New Roman" w:cs="Times New Roman"/>
          <w:sz w:val="24"/>
          <w:szCs w:val="24"/>
          <w:lang w:val="hu-HU"/>
        </w:rPr>
        <w:t>ben</w:t>
      </w:r>
      <w:proofErr w:type="spellEnd"/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a témavezető és az opponens</w:t>
      </w:r>
      <w:r w:rsidR="00423D0B">
        <w:rPr>
          <w:rFonts w:ascii="Times New Roman" w:hAnsi="Times New Roman" w:cs="Times New Roman"/>
          <w:sz w:val="24"/>
          <w:szCs w:val="24"/>
          <w:lang w:val="hu-HU"/>
        </w:rPr>
        <w:t>i bírálat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véleménye, melyeket figyelmesen elolvas és a feltett kérdésekből felkészül, hogy azokat az államvizsgán meg tudja majd válaszolni. Amennyiben mindkét </w:t>
      </w:r>
      <w:r w:rsidR="00423D0B">
        <w:rPr>
          <w:rFonts w:ascii="Times New Roman" w:hAnsi="Times New Roman" w:cs="Times New Roman"/>
          <w:sz w:val="24"/>
          <w:szCs w:val="24"/>
          <w:lang w:val="hu-HU"/>
        </w:rPr>
        <w:t>bírálat</w:t>
      </w:r>
      <w:r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FX érdemjeggyel van értékelve, a hallgató nem védheti meg a dolgozatot. </w:t>
      </w:r>
      <w:r w:rsidR="00423D0B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Amennyiben az egyik </w:t>
      </w:r>
      <w:r w:rsidR="00423D0B">
        <w:rPr>
          <w:rFonts w:ascii="Times New Roman" w:hAnsi="Times New Roman" w:cs="Times New Roman"/>
          <w:sz w:val="24"/>
          <w:szCs w:val="24"/>
          <w:lang w:val="hu-HU"/>
        </w:rPr>
        <w:t>bírálat értékelése</w:t>
      </w:r>
      <w:r w:rsidR="00423D0B" w:rsidRPr="00CB1E31">
        <w:rPr>
          <w:rFonts w:ascii="Times New Roman" w:hAnsi="Times New Roman" w:cs="Times New Roman"/>
          <w:sz w:val="24"/>
          <w:szCs w:val="24"/>
          <w:lang w:val="hu-HU"/>
        </w:rPr>
        <w:t xml:space="preserve"> FX, a hallgató részt vehet </w:t>
      </w:r>
      <w:r w:rsidR="00423D0B" w:rsidRPr="002B5221">
        <w:rPr>
          <w:rFonts w:ascii="Times New Roman" w:hAnsi="Times New Roman" w:cs="Times New Roman"/>
          <w:sz w:val="24"/>
          <w:szCs w:val="24"/>
          <w:lang w:val="hu-HU"/>
        </w:rPr>
        <w:t>a védésen.</w:t>
      </w:r>
    </w:p>
    <w:p w:rsidR="00717F44" w:rsidRPr="00BF0FB4" w:rsidRDefault="00A014C8" w:rsidP="00BF0FB4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BF0FB4">
        <w:rPr>
          <w:rFonts w:ascii="Times New Roman" w:hAnsi="Times New Roman" w:cs="Times New Roman"/>
          <w:sz w:val="24"/>
          <w:szCs w:val="24"/>
          <w:lang w:val="hu-HU"/>
        </w:rPr>
        <w:t xml:space="preserve">Az a hallgató, aki a </w:t>
      </w:r>
      <w:r w:rsidR="002D52DE" w:rsidRPr="00BF0FB4">
        <w:rPr>
          <w:rFonts w:ascii="Times New Roman" w:hAnsi="Times New Roman" w:cs="Times New Roman"/>
          <w:sz w:val="24"/>
          <w:szCs w:val="24"/>
          <w:lang w:val="hu-HU"/>
        </w:rPr>
        <w:t>18. pontban megfogalmazott</w:t>
      </w:r>
      <w:r w:rsidRPr="00BF0FB4">
        <w:rPr>
          <w:rFonts w:ascii="Times New Roman" w:hAnsi="Times New Roman" w:cs="Times New Roman"/>
          <w:sz w:val="24"/>
          <w:szCs w:val="24"/>
          <w:lang w:val="hu-HU"/>
        </w:rPr>
        <w:t xml:space="preserve"> okból nem védheti meg a dolgozatát, részt vehet a szóbeli vizsgán, de a védésen nem</w:t>
      </w:r>
      <w:r w:rsidR="00E76482" w:rsidRPr="00BF0FB4">
        <w:rPr>
          <w:rFonts w:ascii="Times New Roman" w:hAnsi="Times New Roman" w:cs="Times New Roman"/>
          <w:sz w:val="24"/>
          <w:szCs w:val="24"/>
          <w:lang w:val="hu-HU"/>
        </w:rPr>
        <w:t>.</w:t>
      </w:r>
      <w:r w:rsidRPr="00BF0FB4">
        <w:rPr>
          <w:rFonts w:ascii="Times New Roman" w:hAnsi="Times New Roman" w:cs="Times New Roman"/>
          <w:sz w:val="24"/>
          <w:szCs w:val="24"/>
          <w:lang w:val="hu-HU"/>
        </w:rPr>
        <w:t xml:space="preserve"> Ebben az esetben az új témára kidolgozott záródolgozat megvédésére javító terminusban kerülhet sor. Ha a hallgató a záródolgozat leadásán kívül teljesítette a tanulmányi programban foglalt valamennyi kötelezettségét, részt vehet az államvizsgán, a záródolgozat megvédésén azonban nem.</w:t>
      </w:r>
      <w:r w:rsidR="00E255BF" w:rsidRPr="00BF0FB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A014C8" w:rsidRPr="00A014C8" w:rsidRDefault="00A014C8" w:rsidP="009B6D2F">
      <w:pPr>
        <w:pStyle w:val="Odsekzoznamu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hu-HU"/>
        </w:rPr>
      </w:pPr>
      <w:r w:rsidRPr="002D52DE">
        <w:rPr>
          <w:rFonts w:ascii="Times New Roman" w:hAnsi="Times New Roman" w:cs="Times New Roman"/>
          <w:sz w:val="24"/>
          <w:szCs w:val="24"/>
          <w:lang w:val="hu-HU"/>
        </w:rPr>
        <w:t xml:space="preserve">Amennyiben a hallgató részt vesz ugyan a védésen, de nem védi meg a szakdolgozatot, az államvizsga bizottság döntése alapján a záródolgozatot át kell dolgoznia, vagy új záródolgozatot kell benyújtania. Az átdolgozott, vagy új záródolgozat az államvizsga javító terminusán védhető meg. </w:t>
      </w:r>
    </w:p>
    <w:p w:rsidR="00717F44" w:rsidRPr="0076118A" w:rsidRDefault="00717F44" w:rsidP="009B6D2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C04AF">
        <w:rPr>
          <w:rFonts w:ascii="Times New Roman" w:hAnsi="Times New Roman" w:cs="Times New Roman"/>
          <w:sz w:val="24"/>
          <w:szCs w:val="24"/>
          <w:lang w:val="hu-HU"/>
        </w:rPr>
        <w:t>A hallgatónak joga van egy rendes időpontra és két javít</w:t>
      </w:r>
      <w:r w:rsidR="008730D0" w:rsidRPr="00CC04AF">
        <w:rPr>
          <w:rFonts w:ascii="Times New Roman" w:hAnsi="Times New Roman" w:cs="Times New Roman"/>
          <w:sz w:val="24"/>
          <w:szCs w:val="24"/>
          <w:lang w:val="hu-HU"/>
        </w:rPr>
        <w:t>ó</w:t>
      </w:r>
      <w:r w:rsidRPr="00CC04AF">
        <w:rPr>
          <w:rFonts w:ascii="Times New Roman" w:hAnsi="Times New Roman" w:cs="Times New Roman"/>
          <w:sz w:val="24"/>
          <w:szCs w:val="24"/>
          <w:lang w:val="hu-HU"/>
        </w:rPr>
        <w:t xml:space="preserve"> időpontra</w:t>
      </w:r>
      <w:r w:rsidRPr="0076118A">
        <w:rPr>
          <w:rFonts w:ascii="Times New Roman" w:hAnsi="Times New Roman" w:cs="Times New Roman"/>
          <w:sz w:val="24"/>
          <w:szCs w:val="24"/>
          <w:lang w:val="hu-HU"/>
        </w:rPr>
        <w:t xml:space="preserve"> az államvizsgán.</w:t>
      </w:r>
      <w:r w:rsidR="008730D0" w:rsidRPr="0076118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A014C8" w:rsidRPr="002B5221">
        <w:rPr>
          <w:rFonts w:ascii="Times New Roman" w:hAnsi="Times New Roman" w:cs="Times New Roman"/>
          <w:sz w:val="24"/>
          <w:szCs w:val="24"/>
          <w:lang w:val="hu-HU"/>
        </w:rPr>
        <w:t xml:space="preserve">Az államvizsga, vagy </w:t>
      </w:r>
      <w:proofErr w:type="gramStart"/>
      <w:r w:rsidR="00A014C8" w:rsidRPr="002B5221">
        <w:rPr>
          <w:rFonts w:ascii="Times New Roman" w:hAnsi="Times New Roman" w:cs="Times New Roman"/>
          <w:sz w:val="24"/>
          <w:szCs w:val="24"/>
          <w:lang w:val="hu-HU"/>
        </w:rPr>
        <w:t>annak</w:t>
      </w:r>
      <w:proofErr w:type="gramEnd"/>
      <w:r w:rsidR="00A014C8" w:rsidRPr="002B5221">
        <w:rPr>
          <w:rFonts w:ascii="Times New Roman" w:hAnsi="Times New Roman" w:cs="Times New Roman"/>
          <w:sz w:val="24"/>
          <w:szCs w:val="24"/>
          <w:lang w:val="hu-HU"/>
        </w:rPr>
        <w:t xml:space="preserve"> vizsgarészeinek rendes és javító időpontját az akadémiai év </w:t>
      </w:r>
      <w:proofErr w:type="spellStart"/>
      <w:r w:rsidR="00A014C8" w:rsidRPr="002B5221">
        <w:rPr>
          <w:rFonts w:ascii="Times New Roman" w:hAnsi="Times New Roman" w:cs="Times New Roman"/>
          <w:sz w:val="24"/>
          <w:szCs w:val="24"/>
          <w:lang w:val="hu-HU"/>
        </w:rPr>
        <w:t>harmonogramjával</w:t>
      </w:r>
      <w:proofErr w:type="spellEnd"/>
      <w:r w:rsidR="00A014C8" w:rsidRPr="002B5221">
        <w:rPr>
          <w:rFonts w:ascii="Times New Roman" w:hAnsi="Times New Roman" w:cs="Times New Roman"/>
          <w:sz w:val="24"/>
          <w:szCs w:val="24"/>
          <w:lang w:val="hu-HU"/>
        </w:rPr>
        <w:t xml:space="preserve"> összhangban az egyes tanszékek teszik közzé az AIR-</w:t>
      </w:r>
      <w:proofErr w:type="spellStart"/>
      <w:r w:rsidR="00A014C8" w:rsidRPr="002B5221">
        <w:rPr>
          <w:rFonts w:ascii="Times New Roman" w:hAnsi="Times New Roman" w:cs="Times New Roman"/>
          <w:sz w:val="24"/>
          <w:szCs w:val="24"/>
          <w:lang w:val="hu-HU"/>
        </w:rPr>
        <w:t>ben</w:t>
      </w:r>
      <w:proofErr w:type="spellEnd"/>
      <w:r w:rsidR="00A014C8" w:rsidRPr="002B5221">
        <w:rPr>
          <w:rFonts w:ascii="Times New Roman" w:hAnsi="Times New Roman" w:cs="Times New Roman"/>
          <w:sz w:val="24"/>
          <w:szCs w:val="24"/>
          <w:lang w:val="hu-HU"/>
        </w:rPr>
        <w:t xml:space="preserve"> és a kar honlapján legalább 2 héttel a vizsgák megvalósítása előtt. </w:t>
      </w:r>
    </w:p>
    <w:p w:rsidR="008730D0" w:rsidRPr="00AA331E" w:rsidRDefault="008730D0" w:rsidP="009B6D2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93717F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Amennyiben a hallgató </w:t>
      </w:r>
      <w:r w:rsidR="00FD19A8" w:rsidRPr="0093717F">
        <w:rPr>
          <w:rFonts w:ascii="Times New Roman" w:hAnsi="Times New Roman" w:cs="Times New Roman"/>
          <w:sz w:val="24"/>
          <w:szCs w:val="24"/>
          <w:lang w:val="hu-HU"/>
        </w:rPr>
        <w:t>eleget tett minden</w:t>
      </w:r>
      <w:r w:rsidRPr="0093717F">
        <w:rPr>
          <w:rFonts w:ascii="Times New Roman" w:hAnsi="Times New Roman" w:cs="Times New Roman"/>
          <w:sz w:val="24"/>
          <w:szCs w:val="24"/>
          <w:lang w:val="hu-HU"/>
        </w:rPr>
        <w:t xml:space="preserve"> kötelezettségének, köteles jelentkezni az </w:t>
      </w:r>
      <w:r w:rsidR="002B5221" w:rsidRPr="0093717F">
        <w:rPr>
          <w:rFonts w:ascii="Times New Roman" w:hAnsi="Times New Roman" w:cs="Times New Roman"/>
          <w:sz w:val="24"/>
          <w:szCs w:val="24"/>
          <w:lang w:val="hu-HU"/>
        </w:rPr>
        <w:t xml:space="preserve">az </w:t>
      </w:r>
      <w:r w:rsidR="002B5221">
        <w:rPr>
          <w:rFonts w:ascii="Times New Roman" w:hAnsi="Times New Roman" w:cs="Times New Roman"/>
          <w:sz w:val="24"/>
          <w:szCs w:val="24"/>
          <w:lang w:val="hu-HU"/>
        </w:rPr>
        <w:t xml:space="preserve">első lehetséges rendes </w:t>
      </w:r>
      <w:r w:rsidR="002B5221" w:rsidRPr="0093717F">
        <w:rPr>
          <w:rFonts w:ascii="Times New Roman" w:hAnsi="Times New Roman" w:cs="Times New Roman"/>
          <w:sz w:val="24"/>
          <w:szCs w:val="24"/>
          <w:lang w:val="hu-HU"/>
        </w:rPr>
        <w:t>államvizsga</w:t>
      </w:r>
      <w:r w:rsidR="002B5221">
        <w:rPr>
          <w:rFonts w:ascii="Times New Roman" w:hAnsi="Times New Roman" w:cs="Times New Roman"/>
          <w:sz w:val="24"/>
          <w:szCs w:val="24"/>
          <w:lang w:val="hu-HU"/>
        </w:rPr>
        <w:t>-időpontra</w:t>
      </w:r>
      <w:r w:rsidRPr="0093717F">
        <w:rPr>
          <w:rFonts w:ascii="Times New Roman" w:hAnsi="Times New Roman" w:cs="Times New Roman"/>
          <w:sz w:val="24"/>
          <w:szCs w:val="24"/>
          <w:lang w:val="hu-HU"/>
        </w:rPr>
        <w:t xml:space="preserve">. Az időpontról lejelentkezni csak </w:t>
      </w:r>
      <w:r w:rsidR="002B5221">
        <w:rPr>
          <w:rFonts w:ascii="Times New Roman" w:hAnsi="Times New Roman" w:cs="Times New Roman"/>
          <w:sz w:val="24"/>
          <w:szCs w:val="24"/>
          <w:lang w:val="hu-HU"/>
        </w:rPr>
        <w:t>objektív</w:t>
      </w:r>
      <w:r w:rsidR="00FD19A8" w:rsidRPr="0093717F">
        <w:rPr>
          <w:rFonts w:ascii="Times New Roman" w:hAnsi="Times New Roman" w:cs="Times New Roman"/>
          <w:sz w:val="24"/>
          <w:szCs w:val="24"/>
          <w:lang w:val="hu-HU"/>
        </w:rPr>
        <w:t xml:space="preserve"> okok miatt lehetséges</w:t>
      </w:r>
      <w:r w:rsidRPr="0093717F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Pr="00AA331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CC04AF" w:rsidRPr="00AA331E">
        <w:rPr>
          <w:rFonts w:ascii="Times New Roman" w:hAnsi="Times New Roman" w:cs="Times New Roman"/>
          <w:sz w:val="24"/>
          <w:szCs w:val="24"/>
          <w:lang w:val="hu-HU"/>
        </w:rPr>
        <w:t>z első terminusra való feljelentkezés</w:t>
      </w:r>
      <w:r w:rsidRPr="00AA331E">
        <w:rPr>
          <w:rFonts w:ascii="Times New Roman" w:hAnsi="Times New Roman" w:cs="Times New Roman"/>
          <w:sz w:val="24"/>
          <w:szCs w:val="24"/>
          <w:lang w:val="hu-HU"/>
        </w:rPr>
        <w:t xml:space="preserve"> elmulasztása az államvizsga rendes időpontjá</w:t>
      </w:r>
      <w:r w:rsidR="00AA331E" w:rsidRPr="00AA331E">
        <w:rPr>
          <w:rFonts w:ascii="Times New Roman" w:hAnsi="Times New Roman" w:cs="Times New Roman"/>
          <w:sz w:val="24"/>
          <w:szCs w:val="24"/>
          <w:lang w:val="hu-HU"/>
        </w:rPr>
        <w:t>n</w:t>
      </w:r>
      <w:r w:rsidRPr="00AA331E">
        <w:rPr>
          <w:rFonts w:ascii="Times New Roman" w:hAnsi="Times New Roman" w:cs="Times New Roman"/>
          <w:sz w:val="24"/>
          <w:szCs w:val="24"/>
          <w:lang w:val="hu-HU"/>
        </w:rPr>
        <w:t xml:space="preserve"> való részvétel hiányának minősül.</w:t>
      </w:r>
      <w:r w:rsidR="00043172" w:rsidRPr="00AA331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CB7203" w:rsidRPr="00043172" w:rsidRDefault="002B5221" w:rsidP="009B6D2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43172">
        <w:rPr>
          <w:rFonts w:ascii="Times New Roman" w:hAnsi="Times New Roman" w:cs="Times New Roman"/>
          <w:sz w:val="24"/>
          <w:szCs w:val="24"/>
          <w:lang w:val="hu-HU"/>
        </w:rPr>
        <w:t>Az a hallgató, aki a</w:t>
      </w:r>
      <w:r>
        <w:rPr>
          <w:rFonts w:ascii="Times New Roman" w:hAnsi="Times New Roman" w:cs="Times New Roman"/>
          <w:sz w:val="24"/>
          <w:szCs w:val="24"/>
          <w:lang w:val="hu-HU"/>
        </w:rPr>
        <w:t>z államvizsga</w:t>
      </w:r>
      <w:r w:rsidRPr="00043172">
        <w:rPr>
          <w:rFonts w:ascii="Times New Roman" w:hAnsi="Times New Roman" w:cs="Times New Roman"/>
          <w:sz w:val="24"/>
          <w:szCs w:val="24"/>
          <w:lang w:val="hu-HU"/>
        </w:rPr>
        <w:t xml:space="preserve"> rendes vagy </w:t>
      </w:r>
      <w:r>
        <w:rPr>
          <w:rFonts w:ascii="Times New Roman" w:hAnsi="Times New Roman" w:cs="Times New Roman"/>
          <w:sz w:val="24"/>
          <w:szCs w:val="24"/>
          <w:lang w:val="hu-HU"/>
        </w:rPr>
        <w:t>javító időpontjára</w:t>
      </w:r>
      <w:r w:rsidRPr="00043172">
        <w:rPr>
          <w:rFonts w:ascii="Times New Roman" w:hAnsi="Times New Roman" w:cs="Times New Roman"/>
          <w:sz w:val="24"/>
          <w:szCs w:val="24"/>
          <w:lang w:val="hu-HU"/>
        </w:rPr>
        <w:t xml:space="preserve"> határidőn belül feljelentkezett és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arról legkésőbb egy héttel az időpont előtt nem jelentkezett le objektív </w:t>
      </w:r>
      <w:r w:rsidRPr="00043172">
        <w:rPr>
          <w:rFonts w:ascii="Times New Roman" w:hAnsi="Times New Roman" w:cs="Times New Roman"/>
          <w:sz w:val="24"/>
          <w:szCs w:val="24"/>
          <w:lang w:val="hu-HU"/>
        </w:rPr>
        <w:t xml:space="preserve">okokra hivatkozva, </w:t>
      </w:r>
      <w:r>
        <w:rPr>
          <w:rFonts w:ascii="Times New Roman" w:hAnsi="Times New Roman" w:cs="Times New Roman"/>
          <w:sz w:val="24"/>
          <w:szCs w:val="24"/>
          <w:lang w:val="hu-HU"/>
        </w:rPr>
        <w:t>ám</w:t>
      </w:r>
      <w:r w:rsidRPr="00043172">
        <w:rPr>
          <w:rFonts w:ascii="Times New Roman" w:hAnsi="Times New Roman" w:cs="Times New Roman"/>
          <w:sz w:val="24"/>
          <w:szCs w:val="24"/>
          <w:lang w:val="hu-HU"/>
        </w:rPr>
        <w:t xml:space="preserve"> az államvizsgán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mégsem vett részt</w:t>
      </w:r>
      <w:r w:rsidRPr="00043172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távolmaradását </w:t>
      </w:r>
      <w:r w:rsidRPr="00043172">
        <w:rPr>
          <w:rFonts w:ascii="Times New Roman" w:hAnsi="Times New Roman" w:cs="Times New Roman"/>
          <w:sz w:val="24"/>
          <w:szCs w:val="24"/>
          <w:lang w:val="hu-HU"/>
        </w:rPr>
        <w:t xml:space="preserve">a vizsgabizottság elnökénél a vizsga utáni 3 munkanapon belül igazolhatja. A vizsgabizottság ebben az esetben 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megvizsgálja az esetet, </w:t>
      </w:r>
      <w:r w:rsidRPr="00043172">
        <w:rPr>
          <w:rFonts w:ascii="Times New Roman" w:hAnsi="Times New Roman" w:cs="Times New Roman"/>
          <w:sz w:val="24"/>
          <w:szCs w:val="24"/>
          <w:lang w:val="hu-HU"/>
        </w:rPr>
        <w:t>és dönt az igazolás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043172">
        <w:rPr>
          <w:rFonts w:ascii="Times New Roman" w:hAnsi="Times New Roman" w:cs="Times New Roman"/>
          <w:sz w:val="24"/>
          <w:szCs w:val="24"/>
          <w:lang w:val="hu-HU"/>
        </w:rPr>
        <w:t>elfogadásáról. Amennyiben a bizottság elfogadja az indokot és az igazolást, az államvizsga eredményéről készült jegyzőkönyvbe az „</w:t>
      </w:r>
      <w:r w:rsidRPr="00AA331E">
        <w:rPr>
          <w:rFonts w:ascii="Times New Roman" w:hAnsi="Times New Roman" w:cs="Times New Roman"/>
          <w:i/>
          <w:sz w:val="24"/>
          <w:szCs w:val="24"/>
          <w:lang w:val="hu-HU"/>
        </w:rPr>
        <w:t xml:space="preserve">igazolt </w:t>
      </w:r>
      <w:r w:rsidRPr="00043172">
        <w:rPr>
          <w:rFonts w:ascii="Times New Roman" w:hAnsi="Times New Roman" w:cs="Times New Roman"/>
          <w:i/>
          <w:sz w:val="24"/>
          <w:szCs w:val="24"/>
          <w:lang w:val="hu-HU"/>
        </w:rPr>
        <w:t>hiányzás</w:t>
      </w:r>
      <w:r w:rsidRPr="00043172">
        <w:rPr>
          <w:rFonts w:ascii="Times New Roman" w:hAnsi="Times New Roman" w:cs="Times New Roman"/>
          <w:sz w:val="24"/>
          <w:szCs w:val="24"/>
          <w:lang w:val="hu-HU"/>
        </w:rPr>
        <w:t xml:space="preserve">” kifejezés kerül. Igazolatlan </w:t>
      </w:r>
      <w:r>
        <w:rPr>
          <w:rFonts w:ascii="Times New Roman" w:hAnsi="Times New Roman" w:cs="Times New Roman"/>
          <w:sz w:val="24"/>
          <w:szCs w:val="24"/>
          <w:lang w:val="hu-HU"/>
        </w:rPr>
        <w:t>távolmaradás</w:t>
      </w:r>
      <w:r w:rsidRPr="00043172">
        <w:rPr>
          <w:rFonts w:ascii="Times New Roman" w:hAnsi="Times New Roman" w:cs="Times New Roman"/>
          <w:sz w:val="24"/>
          <w:szCs w:val="24"/>
          <w:lang w:val="hu-HU"/>
        </w:rPr>
        <w:t xml:space="preserve"> esetében, vagy amennyiben a bizottság nem fogadta el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távolmaradás indoklását </w:t>
      </w:r>
      <w:r w:rsidRPr="00043172">
        <w:rPr>
          <w:rFonts w:ascii="Times New Roman" w:hAnsi="Times New Roman" w:cs="Times New Roman"/>
          <w:sz w:val="24"/>
          <w:szCs w:val="24"/>
          <w:lang w:val="hu-HU"/>
        </w:rPr>
        <w:t>és az igazolást, a hallgató FX (nem felelt meg)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értékelést kap az államvizsgán</w:t>
      </w:r>
      <w:r w:rsidRPr="00043172">
        <w:rPr>
          <w:rFonts w:ascii="Times New Roman" w:hAnsi="Times New Roman" w:cs="Times New Roman"/>
          <w:sz w:val="24"/>
          <w:szCs w:val="24"/>
          <w:lang w:val="hu-HU"/>
        </w:rPr>
        <w:t>. A vizsgabizottság döntése ellen a hallgató a kar dékánjánál fellebbezhet. A kar dékánjának döntése végleges</w:t>
      </w:r>
      <w:r w:rsidR="00CB7203" w:rsidRPr="00043172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FB7B15" w:rsidRPr="00E66DC4" w:rsidRDefault="00CB7203" w:rsidP="009B6D2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66DC4">
        <w:rPr>
          <w:rFonts w:ascii="Times New Roman" w:hAnsi="Times New Roman" w:cs="Times New Roman"/>
          <w:sz w:val="24"/>
          <w:szCs w:val="24"/>
          <w:lang w:val="hu-HU"/>
        </w:rPr>
        <w:t xml:space="preserve">A hallgatónak sikeresen le kell tennie az államvizsga utolsó részét úgy, hogy </w:t>
      </w:r>
      <w:r w:rsidR="00EA6983" w:rsidRPr="00E66DC4">
        <w:rPr>
          <w:rFonts w:ascii="Times New Roman" w:hAnsi="Times New Roman" w:cs="Times New Roman"/>
          <w:sz w:val="24"/>
          <w:szCs w:val="24"/>
          <w:lang w:val="hu-HU"/>
        </w:rPr>
        <w:t xml:space="preserve">az beleférjen </w:t>
      </w:r>
      <w:r w:rsidRPr="00E66DC4">
        <w:rPr>
          <w:rFonts w:ascii="Times New Roman" w:hAnsi="Times New Roman" w:cs="Times New Roman"/>
          <w:sz w:val="24"/>
          <w:szCs w:val="24"/>
          <w:lang w:val="hu-HU"/>
        </w:rPr>
        <w:t>a tanulmányi progr</w:t>
      </w:r>
      <w:r w:rsidR="00EA6983" w:rsidRPr="00E66DC4">
        <w:rPr>
          <w:rFonts w:ascii="Times New Roman" w:hAnsi="Times New Roman" w:cs="Times New Roman"/>
          <w:sz w:val="24"/>
          <w:szCs w:val="24"/>
          <w:lang w:val="hu-HU"/>
        </w:rPr>
        <w:t>am átlagos tanulmányi időtartamán túli maximum kétéves időszakba</w:t>
      </w:r>
      <w:r w:rsidR="00E66DC4" w:rsidRPr="00AA331E">
        <w:rPr>
          <w:rFonts w:ascii="Times New Roman" w:hAnsi="Times New Roman" w:cs="Times New Roman"/>
          <w:sz w:val="24"/>
          <w:szCs w:val="24"/>
          <w:lang w:val="hu-HU"/>
        </w:rPr>
        <w:t xml:space="preserve">, azaz </w:t>
      </w:r>
      <w:r w:rsidR="001913C1" w:rsidRPr="00AA331E">
        <w:rPr>
          <w:rFonts w:ascii="Times New Roman" w:hAnsi="Times New Roman" w:cs="Times New Roman"/>
          <w:sz w:val="24"/>
          <w:szCs w:val="24"/>
          <w:lang w:val="hu-HU"/>
        </w:rPr>
        <w:t>ne lépje túl a</w:t>
      </w:r>
      <w:r w:rsidR="00E66DC4" w:rsidRPr="00AA331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1913C1" w:rsidRPr="00AA331E">
        <w:rPr>
          <w:rFonts w:ascii="Times New Roman" w:hAnsi="Times New Roman" w:cs="Times New Roman"/>
          <w:sz w:val="24"/>
          <w:szCs w:val="24"/>
          <w:lang w:val="hu-HU"/>
        </w:rPr>
        <w:t>tanulmányok standard időtartamát több mint két évvel</w:t>
      </w:r>
      <w:r w:rsidR="00E66DC4" w:rsidRPr="00AA331E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EA6983" w:rsidRPr="00E66DC4">
        <w:rPr>
          <w:rFonts w:ascii="Times New Roman" w:hAnsi="Times New Roman" w:cs="Times New Roman"/>
          <w:sz w:val="24"/>
          <w:szCs w:val="24"/>
          <w:lang w:val="hu-HU"/>
        </w:rPr>
        <w:t xml:space="preserve">Egyébként tanulmányai a vonatkozó törvény </w:t>
      </w:r>
      <w:r w:rsidRPr="00E66DC4">
        <w:rPr>
          <w:rFonts w:ascii="Times New Roman" w:hAnsi="Times New Roman" w:cs="Times New Roman"/>
          <w:sz w:val="24"/>
          <w:szCs w:val="24"/>
          <w:lang w:val="hu-HU"/>
        </w:rPr>
        <w:t xml:space="preserve">66. </w:t>
      </w:r>
      <w:r w:rsidR="002B5221">
        <w:rPr>
          <w:rFonts w:ascii="Times New Roman" w:hAnsi="Times New Roman" w:cs="Times New Roman"/>
          <w:sz w:val="24"/>
          <w:szCs w:val="24"/>
          <w:lang w:val="hu-HU"/>
        </w:rPr>
        <w:t>cikkely</w:t>
      </w:r>
      <w:r w:rsidR="00411A45" w:rsidRPr="00E66DC4">
        <w:rPr>
          <w:rFonts w:ascii="Times New Roman" w:hAnsi="Times New Roman" w:cs="Times New Roman"/>
          <w:sz w:val="24"/>
          <w:szCs w:val="24"/>
          <w:lang w:val="hu-HU"/>
        </w:rPr>
        <w:t xml:space="preserve"> 1 b) pontja </w:t>
      </w:r>
      <w:proofErr w:type="gramStart"/>
      <w:r w:rsidR="00411A45" w:rsidRPr="00E66DC4">
        <w:rPr>
          <w:rFonts w:ascii="Times New Roman" w:hAnsi="Times New Roman" w:cs="Times New Roman"/>
          <w:sz w:val="24"/>
          <w:szCs w:val="24"/>
          <w:lang w:val="hu-HU"/>
        </w:rPr>
        <w:t>alapján</w:t>
      </w:r>
      <w:r w:rsidRPr="00E66DC4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C04AF" w:rsidRPr="00CC04AF">
        <w:t xml:space="preserve"> </w:t>
      </w:r>
      <w:r w:rsidR="00CC04AF" w:rsidRPr="00E66DC4">
        <w:rPr>
          <w:rFonts w:ascii="Times New Roman" w:hAnsi="Times New Roman" w:cs="Times New Roman"/>
          <w:sz w:val="24"/>
          <w:szCs w:val="24"/>
          <w:lang w:val="hu-HU"/>
        </w:rPr>
        <w:t>megszűnik</w:t>
      </w:r>
      <w:proofErr w:type="gramEnd"/>
      <w:r w:rsidR="00CC04AF" w:rsidRPr="00E66DC4">
        <w:rPr>
          <w:rFonts w:ascii="Times New Roman" w:hAnsi="Times New Roman" w:cs="Times New Roman"/>
          <w:sz w:val="24"/>
          <w:szCs w:val="24"/>
          <w:lang w:val="hu-HU"/>
        </w:rPr>
        <w:t xml:space="preserve"> a hallgatói jogviszonya.</w:t>
      </w:r>
    </w:p>
    <w:p w:rsidR="00F16E09" w:rsidRPr="00043172" w:rsidRDefault="00EA6983" w:rsidP="009B6D2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043172">
        <w:rPr>
          <w:rFonts w:ascii="Times New Roman" w:hAnsi="Times New Roman" w:cs="Times New Roman"/>
          <w:sz w:val="24"/>
          <w:szCs w:val="24"/>
          <w:lang w:val="hu-HU"/>
        </w:rPr>
        <w:t>Ha a bizottság az államvizsga bármely részét elégtelennek (4, FX) minősíti, a hallgató n</w:t>
      </w:r>
      <w:r w:rsidR="00CC04AF">
        <w:rPr>
          <w:rFonts w:ascii="Times New Roman" w:hAnsi="Times New Roman" w:cs="Times New Roman"/>
          <w:sz w:val="24"/>
          <w:szCs w:val="24"/>
          <w:lang w:val="hu-HU"/>
        </w:rPr>
        <w:t xml:space="preserve">em felelt meg az államvizsgán, </w:t>
      </w:r>
      <w:r w:rsidRPr="00043172">
        <w:rPr>
          <w:rFonts w:ascii="Times New Roman" w:hAnsi="Times New Roman" w:cs="Times New Roman"/>
          <w:sz w:val="24"/>
          <w:szCs w:val="24"/>
          <w:lang w:val="hu-HU"/>
        </w:rPr>
        <w:t xml:space="preserve">megismételheti az adott államvizsgarészt. </w:t>
      </w:r>
    </w:p>
    <w:p w:rsidR="00EA6983" w:rsidRPr="00CC04AF" w:rsidRDefault="00CC04AF" w:rsidP="009B6D2F">
      <w:pPr>
        <w:pStyle w:val="Odsekzoznamu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CC04AF">
        <w:rPr>
          <w:rFonts w:ascii="Times New Roman" w:hAnsi="Times New Roman" w:cs="Times New Roman"/>
          <w:sz w:val="24"/>
          <w:szCs w:val="24"/>
          <w:lang w:val="hu-HU"/>
        </w:rPr>
        <w:t>Ha a hallgató a</w:t>
      </w:r>
      <w:r w:rsidR="00EA6983" w:rsidRPr="00CC04AF">
        <w:rPr>
          <w:rFonts w:ascii="Times New Roman" w:hAnsi="Times New Roman" w:cs="Times New Roman"/>
          <w:sz w:val="24"/>
          <w:szCs w:val="24"/>
          <w:lang w:val="hu-HU"/>
        </w:rPr>
        <w:t xml:space="preserve">z államvizsga utolsó </w:t>
      </w:r>
      <w:r w:rsidRPr="00CC04AF">
        <w:rPr>
          <w:rFonts w:ascii="Times New Roman" w:hAnsi="Times New Roman" w:cs="Times New Roman"/>
          <w:sz w:val="24"/>
          <w:szCs w:val="24"/>
          <w:lang w:val="hu-HU"/>
        </w:rPr>
        <w:t xml:space="preserve">rendelkezésre álló </w:t>
      </w:r>
      <w:r w:rsidR="001F0F0A" w:rsidRPr="00CC04AF">
        <w:rPr>
          <w:rFonts w:ascii="Times New Roman" w:hAnsi="Times New Roman" w:cs="Times New Roman"/>
          <w:sz w:val="24"/>
          <w:szCs w:val="24"/>
          <w:lang w:val="hu-HU"/>
        </w:rPr>
        <w:t xml:space="preserve">javító </w:t>
      </w:r>
      <w:r w:rsidRPr="00CC04AF">
        <w:rPr>
          <w:rFonts w:ascii="Times New Roman" w:hAnsi="Times New Roman" w:cs="Times New Roman"/>
          <w:sz w:val="24"/>
          <w:szCs w:val="24"/>
          <w:lang w:val="hu-HU"/>
        </w:rPr>
        <w:t>terminusán, 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z utolsó </w:t>
      </w:r>
      <w:r w:rsidRPr="00CC04AF">
        <w:rPr>
          <w:rFonts w:ascii="Times New Roman" w:hAnsi="Times New Roman" w:cs="Times New Roman"/>
          <w:sz w:val="24"/>
          <w:szCs w:val="24"/>
          <w:lang w:val="hu-HU"/>
        </w:rPr>
        <w:t>pótállamvizsga-időpontban sem jár sikerrel,</w:t>
      </w:r>
      <w:r w:rsidR="00EA6983" w:rsidRPr="00CC04AF">
        <w:rPr>
          <w:rFonts w:ascii="Times New Roman" w:hAnsi="Times New Roman" w:cs="Times New Roman"/>
          <w:sz w:val="24"/>
          <w:szCs w:val="24"/>
          <w:lang w:val="hu-HU"/>
        </w:rPr>
        <w:t xml:space="preserve"> a tanulmányi szabályzatban foglalt </w:t>
      </w:r>
      <w:r w:rsidR="002B5221" w:rsidRPr="00CC04AF">
        <w:rPr>
          <w:rFonts w:ascii="Times New Roman" w:hAnsi="Times New Roman" w:cs="Times New Roman"/>
          <w:sz w:val="24"/>
          <w:szCs w:val="24"/>
          <w:lang w:val="hu-HU"/>
        </w:rPr>
        <w:t xml:space="preserve">feltételek </w:t>
      </w:r>
      <w:r w:rsidR="002B5221">
        <w:rPr>
          <w:rFonts w:ascii="Times New Roman" w:hAnsi="Times New Roman" w:cs="Times New Roman"/>
          <w:sz w:val="24"/>
          <w:szCs w:val="24"/>
          <w:lang w:val="hu-HU"/>
        </w:rPr>
        <w:t>nem-</w:t>
      </w:r>
      <w:r w:rsidR="002B5221" w:rsidRPr="00CC04AF">
        <w:rPr>
          <w:rFonts w:ascii="Times New Roman" w:hAnsi="Times New Roman" w:cs="Times New Roman"/>
          <w:sz w:val="24"/>
          <w:szCs w:val="24"/>
          <w:lang w:val="hu-HU"/>
        </w:rPr>
        <w:t>teljesítés</w:t>
      </w:r>
      <w:r w:rsidR="002B5221">
        <w:rPr>
          <w:rFonts w:ascii="Times New Roman" w:hAnsi="Times New Roman" w:cs="Times New Roman"/>
          <w:sz w:val="24"/>
          <w:szCs w:val="24"/>
          <w:lang w:val="hu-HU"/>
        </w:rPr>
        <w:t>e</w:t>
      </w:r>
      <w:r w:rsidR="002B5221" w:rsidRPr="00CC04AF">
        <w:rPr>
          <w:rFonts w:ascii="Times New Roman" w:hAnsi="Times New Roman" w:cs="Times New Roman"/>
          <w:sz w:val="24"/>
          <w:szCs w:val="24"/>
          <w:lang w:val="hu-HU"/>
        </w:rPr>
        <w:t xml:space="preserve"> miatt megszűnik a hallgató jogviszonya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B169FC" w:rsidRDefault="00B169FC" w:rsidP="00C1486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E66DC4" w:rsidRDefault="00846E30" w:rsidP="00E66D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E66DC4">
        <w:rPr>
          <w:rFonts w:ascii="Times New Roman" w:hAnsi="Times New Roman" w:cs="Times New Roman"/>
          <w:sz w:val="24"/>
          <w:szCs w:val="24"/>
          <w:lang w:val="hu-HU"/>
        </w:rPr>
        <w:t xml:space="preserve">További részletes </w:t>
      </w:r>
      <w:r w:rsidR="00717F44" w:rsidRPr="00E66DC4">
        <w:rPr>
          <w:rFonts w:ascii="Times New Roman" w:hAnsi="Times New Roman" w:cs="Times New Roman"/>
          <w:sz w:val="24"/>
          <w:szCs w:val="24"/>
          <w:lang w:val="hu-HU"/>
        </w:rPr>
        <w:t>i</w:t>
      </w:r>
      <w:r w:rsidRPr="00E66DC4">
        <w:rPr>
          <w:rFonts w:ascii="Times New Roman" w:hAnsi="Times New Roman" w:cs="Times New Roman"/>
          <w:sz w:val="24"/>
          <w:szCs w:val="24"/>
          <w:lang w:val="hu-HU"/>
        </w:rPr>
        <w:t xml:space="preserve">nformációk az aktuális Tanulmányi szabályzat 31 cikkelyében találhatóak: </w:t>
      </w:r>
    </w:p>
    <w:p w:rsidR="001F30C3" w:rsidRPr="0045152F" w:rsidRDefault="00E66DC4" w:rsidP="00E66DC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45152F">
        <w:rPr>
          <w:rFonts w:ascii="Times New Roman" w:hAnsi="Times New Roman" w:cs="Times New Roman"/>
          <w:sz w:val="24"/>
          <w:szCs w:val="24"/>
          <w:lang w:val="hu-HU"/>
        </w:rPr>
        <w:t xml:space="preserve">szlovák </w:t>
      </w:r>
      <w:r w:rsidR="00016B68" w:rsidRPr="0045152F">
        <w:rPr>
          <w:rFonts w:ascii="Times New Roman" w:hAnsi="Times New Roman" w:cs="Times New Roman"/>
          <w:sz w:val="24"/>
          <w:szCs w:val="24"/>
          <w:lang w:val="hu-HU"/>
        </w:rPr>
        <w:t xml:space="preserve">nyelvű </w:t>
      </w:r>
      <w:proofErr w:type="gramStart"/>
      <w:r w:rsidR="00016B68" w:rsidRPr="0045152F">
        <w:rPr>
          <w:rFonts w:ascii="Times New Roman" w:hAnsi="Times New Roman" w:cs="Times New Roman"/>
          <w:sz w:val="24"/>
          <w:szCs w:val="24"/>
          <w:lang w:val="hu-HU"/>
        </w:rPr>
        <w:t>dokumentum</w:t>
      </w:r>
      <w:proofErr w:type="gramEnd"/>
      <w:r w:rsidR="00016B68" w:rsidRPr="0045152F">
        <w:rPr>
          <w:rFonts w:ascii="Times New Roman" w:hAnsi="Times New Roman" w:cs="Times New Roman"/>
          <w:sz w:val="24"/>
          <w:szCs w:val="24"/>
          <w:lang w:val="hu-HU"/>
        </w:rPr>
        <w:t>:</w:t>
      </w:r>
      <w:r w:rsidRPr="0045152F">
        <w:t xml:space="preserve"> </w:t>
      </w:r>
      <w:proofErr w:type="spellStart"/>
      <w:r w:rsidRPr="0045152F">
        <w:rPr>
          <w:rFonts w:ascii="Times New Roman" w:hAnsi="Times New Roman" w:cs="Times New Roman"/>
          <w:b/>
          <w:i/>
          <w:sz w:val="24"/>
          <w:szCs w:val="24"/>
          <w:lang w:val="hu-HU"/>
        </w:rPr>
        <w:t>Študijný</w:t>
      </w:r>
      <w:proofErr w:type="spellEnd"/>
      <w:r w:rsidRPr="0045152F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</w:t>
      </w:r>
      <w:proofErr w:type="spellStart"/>
      <w:r w:rsidRPr="0045152F">
        <w:rPr>
          <w:rFonts w:ascii="Times New Roman" w:hAnsi="Times New Roman" w:cs="Times New Roman"/>
          <w:b/>
          <w:i/>
          <w:sz w:val="24"/>
          <w:szCs w:val="24"/>
          <w:lang w:val="hu-HU"/>
        </w:rPr>
        <w:t>poriadok</w:t>
      </w:r>
      <w:proofErr w:type="spellEnd"/>
      <w:r w:rsidRPr="0045152F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 </w:t>
      </w:r>
      <w:proofErr w:type="spellStart"/>
      <w:r w:rsidRPr="0045152F">
        <w:rPr>
          <w:rFonts w:ascii="Times New Roman" w:hAnsi="Times New Roman" w:cs="Times New Roman"/>
          <w:b/>
          <w:i/>
          <w:sz w:val="24"/>
          <w:szCs w:val="24"/>
          <w:lang w:val="hu-HU"/>
        </w:rPr>
        <w:t>Univerzity</w:t>
      </w:r>
      <w:proofErr w:type="spellEnd"/>
      <w:r w:rsidRPr="0045152F">
        <w:rPr>
          <w:rFonts w:ascii="Times New Roman" w:hAnsi="Times New Roman" w:cs="Times New Roman"/>
          <w:b/>
          <w:i/>
          <w:sz w:val="24"/>
          <w:szCs w:val="24"/>
          <w:lang w:val="hu-HU"/>
        </w:rPr>
        <w:t xml:space="preserve"> J. </w:t>
      </w:r>
      <w:proofErr w:type="spellStart"/>
      <w:r w:rsidRPr="0045152F">
        <w:rPr>
          <w:rFonts w:ascii="Times New Roman" w:hAnsi="Times New Roman" w:cs="Times New Roman"/>
          <w:b/>
          <w:i/>
          <w:sz w:val="24"/>
          <w:szCs w:val="24"/>
          <w:lang w:val="hu-HU"/>
        </w:rPr>
        <w:t>Selyeho</w:t>
      </w:r>
      <w:proofErr w:type="spellEnd"/>
    </w:p>
    <w:p w:rsidR="00E66DC4" w:rsidRPr="0045152F" w:rsidRDefault="00E66DC4" w:rsidP="00E66D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5152F">
        <w:rPr>
          <w:rFonts w:ascii="Times New Roman" w:hAnsi="Times New Roman" w:cs="Times New Roman"/>
          <w:sz w:val="24"/>
          <w:szCs w:val="24"/>
          <w:lang w:val="hu-HU"/>
        </w:rPr>
        <w:t>(</w:t>
      </w:r>
      <w:proofErr w:type="spellStart"/>
      <w:r w:rsidRPr="0045152F">
        <w:rPr>
          <w:rFonts w:ascii="Times New Roman" w:hAnsi="Times New Roman" w:cs="Times New Roman"/>
          <w:sz w:val="24"/>
          <w:szCs w:val="24"/>
          <w:lang w:val="hu-HU"/>
        </w:rPr>
        <w:t>aktuálne</w:t>
      </w:r>
      <w:proofErr w:type="spellEnd"/>
      <w:r w:rsidRPr="0045152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45152F">
        <w:rPr>
          <w:rFonts w:ascii="Times New Roman" w:hAnsi="Times New Roman" w:cs="Times New Roman"/>
          <w:sz w:val="24"/>
          <w:szCs w:val="24"/>
          <w:lang w:val="hu-HU"/>
        </w:rPr>
        <w:t>znenie</w:t>
      </w:r>
      <w:proofErr w:type="spellEnd"/>
      <w:r w:rsidRPr="0045152F">
        <w:rPr>
          <w:rFonts w:ascii="Times New Roman" w:hAnsi="Times New Roman" w:cs="Times New Roman"/>
          <w:sz w:val="24"/>
          <w:szCs w:val="24"/>
          <w:lang w:val="hu-HU"/>
        </w:rPr>
        <w:t xml:space="preserve">, v </w:t>
      </w:r>
      <w:proofErr w:type="spellStart"/>
      <w:r w:rsidRPr="0045152F">
        <w:rPr>
          <w:rFonts w:ascii="Times New Roman" w:hAnsi="Times New Roman" w:cs="Times New Roman"/>
          <w:sz w:val="24"/>
          <w:szCs w:val="24"/>
          <w:lang w:val="hu-HU"/>
        </w:rPr>
        <w:t>znení</w:t>
      </w:r>
      <w:proofErr w:type="spellEnd"/>
      <w:r w:rsidRPr="0045152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45152F">
        <w:rPr>
          <w:rFonts w:ascii="Times New Roman" w:hAnsi="Times New Roman" w:cs="Times New Roman"/>
          <w:sz w:val="24"/>
          <w:szCs w:val="24"/>
          <w:lang w:val="hu-HU"/>
        </w:rPr>
        <w:t>Dodatku</w:t>
      </w:r>
      <w:proofErr w:type="spellEnd"/>
      <w:r w:rsidRPr="0045152F">
        <w:rPr>
          <w:rFonts w:ascii="Times New Roman" w:hAnsi="Times New Roman" w:cs="Times New Roman"/>
          <w:sz w:val="24"/>
          <w:szCs w:val="24"/>
          <w:lang w:val="hu-HU"/>
        </w:rPr>
        <w:t xml:space="preserve"> č. 1, </w:t>
      </w:r>
      <w:proofErr w:type="spellStart"/>
      <w:r w:rsidRPr="0045152F">
        <w:rPr>
          <w:rFonts w:ascii="Times New Roman" w:hAnsi="Times New Roman" w:cs="Times New Roman"/>
          <w:sz w:val="24"/>
          <w:szCs w:val="24"/>
          <w:lang w:val="hu-HU"/>
        </w:rPr>
        <w:t>ktorý</w:t>
      </w:r>
      <w:proofErr w:type="spellEnd"/>
      <w:r w:rsidRPr="0045152F">
        <w:rPr>
          <w:rFonts w:ascii="Times New Roman" w:hAnsi="Times New Roman" w:cs="Times New Roman"/>
          <w:sz w:val="24"/>
          <w:szCs w:val="24"/>
          <w:lang w:val="hu-HU"/>
        </w:rPr>
        <w:t xml:space="preserve"> je </w:t>
      </w:r>
      <w:proofErr w:type="spellStart"/>
      <w:r w:rsidRPr="0045152F">
        <w:rPr>
          <w:rFonts w:ascii="Times New Roman" w:hAnsi="Times New Roman" w:cs="Times New Roman"/>
          <w:sz w:val="24"/>
          <w:szCs w:val="24"/>
          <w:lang w:val="hu-HU"/>
        </w:rPr>
        <w:t>platný</w:t>
      </w:r>
      <w:proofErr w:type="spellEnd"/>
      <w:r w:rsidRPr="0045152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gramStart"/>
      <w:r w:rsidRPr="0045152F">
        <w:rPr>
          <w:rFonts w:ascii="Times New Roman" w:hAnsi="Times New Roman" w:cs="Times New Roman"/>
          <w:sz w:val="24"/>
          <w:szCs w:val="24"/>
          <w:lang w:val="hu-HU"/>
        </w:rPr>
        <w:t>a</w:t>
      </w:r>
      <w:proofErr w:type="gramEnd"/>
      <w:r w:rsidRPr="0045152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45152F">
        <w:rPr>
          <w:rFonts w:ascii="Times New Roman" w:hAnsi="Times New Roman" w:cs="Times New Roman"/>
          <w:sz w:val="24"/>
          <w:szCs w:val="24"/>
          <w:lang w:val="hu-HU"/>
        </w:rPr>
        <w:t>účinný</w:t>
      </w:r>
      <w:proofErr w:type="spellEnd"/>
      <w:r w:rsidRPr="0045152F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45152F">
        <w:rPr>
          <w:rFonts w:ascii="Times New Roman" w:hAnsi="Times New Roman" w:cs="Times New Roman"/>
          <w:sz w:val="24"/>
          <w:szCs w:val="24"/>
          <w:lang w:val="hu-HU"/>
        </w:rPr>
        <w:t>dňom</w:t>
      </w:r>
      <w:proofErr w:type="spellEnd"/>
      <w:r w:rsidRPr="0045152F">
        <w:rPr>
          <w:rFonts w:ascii="Times New Roman" w:hAnsi="Times New Roman" w:cs="Times New Roman"/>
          <w:sz w:val="24"/>
          <w:szCs w:val="24"/>
          <w:lang w:val="hu-HU"/>
        </w:rPr>
        <w:t xml:space="preserve"> 19. 10. 2022)</w:t>
      </w:r>
    </w:p>
    <w:p w:rsidR="00E66DC4" w:rsidRPr="0045152F" w:rsidRDefault="00153EB2" w:rsidP="00EE7F8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hyperlink r:id="rId6" w:history="1">
        <w:r w:rsidR="00C14860" w:rsidRPr="0045152F">
          <w:rPr>
            <w:rStyle w:val="Hypertextovprepojenie"/>
            <w:rFonts w:ascii="Times New Roman" w:hAnsi="Times New Roman" w:cs="Times New Roman"/>
            <w:color w:val="auto"/>
            <w:sz w:val="24"/>
            <w:szCs w:val="24"/>
            <w:lang w:val="hu-HU"/>
          </w:rPr>
          <w:t>https://www.ujs.sk/documents/%C3%9A.%20Z.%20%C5%A0tudijn%C3%BD%20poriadok%20UJS%202022.pdf</w:t>
        </w:r>
      </w:hyperlink>
      <w:r w:rsidR="00846E30" w:rsidRPr="0045152F">
        <w:rPr>
          <w:rFonts w:ascii="Times New Roman" w:hAnsi="Times New Roman" w:cs="Times New Roman"/>
          <w:sz w:val="24"/>
          <w:szCs w:val="24"/>
          <w:lang w:val="hu-HU"/>
        </w:rPr>
        <w:t xml:space="preserve">   </w:t>
      </w:r>
    </w:p>
    <w:p w:rsidR="00C927AE" w:rsidRPr="0045152F" w:rsidRDefault="00C927AE" w:rsidP="00E66DE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45152F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68CA5323" wp14:editId="34E45522">
            <wp:extent cx="838200" cy="838200"/>
            <wp:effectExtent l="0" t="0" r="0" b="0"/>
            <wp:docPr id="1" name="Obrázok 1" descr="C:\Users\torokt\Desktop\Diana\Študijný poriadok _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okt\Desktop\Diana\Študijný poriadok _202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DC4" w:rsidRPr="00AA331E" w:rsidRDefault="00E66DC4" w:rsidP="00E66DC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lang w:val="hu-HU"/>
        </w:rPr>
      </w:pPr>
      <w:r w:rsidRPr="0045152F">
        <w:rPr>
          <w:rFonts w:ascii="Times New Roman" w:hAnsi="Times New Roman" w:cs="Times New Roman"/>
          <w:sz w:val="24"/>
          <w:szCs w:val="24"/>
          <w:lang w:val="hu-HU"/>
        </w:rPr>
        <w:lastRenderedPageBreak/>
        <w:t xml:space="preserve">magyar </w:t>
      </w:r>
      <w:r w:rsidR="00016B68" w:rsidRPr="0045152F">
        <w:rPr>
          <w:rFonts w:ascii="Times New Roman" w:hAnsi="Times New Roman" w:cs="Times New Roman"/>
          <w:sz w:val="24"/>
          <w:szCs w:val="24"/>
          <w:lang w:val="hu-HU"/>
        </w:rPr>
        <w:t xml:space="preserve">nyelvű </w:t>
      </w:r>
      <w:proofErr w:type="gramStart"/>
      <w:r w:rsidR="00016B68" w:rsidRPr="0045152F">
        <w:rPr>
          <w:rFonts w:ascii="Times New Roman" w:hAnsi="Times New Roman" w:cs="Times New Roman"/>
          <w:sz w:val="24"/>
          <w:szCs w:val="24"/>
          <w:lang w:val="hu-HU"/>
        </w:rPr>
        <w:t>dokumentum</w:t>
      </w:r>
      <w:proofErr w:type="gramEnd"/>
      <w:r w:rsidR="00016B68">
        <w:rPr>
          <w:rFonts w:ascii="Times New Roman" w:hAnsi="Times New Roman" w:cs="Times New Roman"/>
          <w:sz w:val="24"/>
          <w:szCs w:val="24"/>
          <w:lang w:val="hu-HU"/>
        </w:rPr>
        <w:t>:</w:t>
      </w:r>
      <w:r w:rsidRPr="00AA331E">
        <w:t xml:space="preserve"> </w:t>
      </w:r>
      <w:r w:rsidRPr="00AA331E">
        <w:rPr>
          <w:rFonts w:ascii="Times New Roman" w:hAnsi="Times New Roman" w:cs="Times New Roman"/>
          <w:b/>
          <w:i/>
          <w:sz w:val="24"/>
          <w:szCs w:val="24"/>
          <w:lang w:val="hu-HU"/>
        </w:rPr>
        <w:t>A Selye János Egyetem Tanulmányi Szabályzata</w:t>
      </w:r>
    </w:p>
    <w:p w:rsidR="00E66DC4" w:rsidRPr="00EE7F8B" w:rsidRDefault="00AA331E" w:rsidP="00EE7F8B">
      <w:pPr>
        <w:spacing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u w:val="single"/>
          <w:lang w:val="hu-HU"/>
        </w:rPr>
      </w:pPr>
      <w:r w:rsidRPr="00A11002">
        <w:rPr>
          <w:rFonts w:ascii="Times New Roman" w:hAnsi="Times New Roman" w:cs="Times New Roman"/>
          <w:sz w:val="24"/>
          <w:szCs w:val="24"/>
          <w:u w:val="single"/>
          <w:lang w:val="hu-HU"/>
        </w:rPr>
        <w:t>https://www.ujs.sk/documents/SJE-TanulmanyiSzabalyzataz1.sz.kiegeszitessel2022.pdf</w:t>
      </w:r>
      <w:r w:rsidR="00E66DC4" w:rsidRPr="00A11002">
        <w:rPr>
          <w:rFonts w:ascii="Times New Roman" w:hAnsi="Times New Roman" w:cs="Times New Roman"/>
          <w:color w:val="00B050"/>
          <w:sz w:val="24"/>
          <w:szCs w:val="24"/>
          <w:u w:val="single"/>
          <w:lang w:val="hu-HU"/>
        </w:rPr>
        <w:t xml:space="preserve"> </w:t>
      </w:r>
    </w:p>
    <w:p w:rsidR="00E66DC4" w:rsidRDefault="00C927AE" w:rsidP="00C14860">
      <w:pPr>
        <w:spacing w:after="0" w:line="360" w:lineRule="auto"/>
        <w:jc w:val="both"/>
        <w:rPr>
          <w:rFonts w:ascii="Times New Roman" w:hAnsi="Times New Roman" w:cs="Times New Roman"/>
          <w:color w:val="00B050"/>
          <w:sz w:val="24"/>
          <w:szCs w:val="24"/>
          <w:lang w:val="hu-HU"/>
        </w:rPr>
      </w:pPr>
      <w:r w:rsidRPr="00DE5345">
        <w:rPr>
          <w:rFonts w:ascii="Times New Roman" w:hAnsi="Times New Roman" w:cs="Times New Roman"/>
          <w:noProof/>
          <w:color w:val="00B050"/>
          <w:sz w:val="24"/>
          <w:szCs w:val="24"/>
          <w:lang w:eastAsia="sk-SK"/>
        </w:rPr>
        <w:drawing>
          <wp:inline distT="0" distB="0" distL="0" distR="0" wp14:anchorId="702DA3C5" wp14:editId="21F09DE7">
            <wp:extent cx="847725" cy="847725"/>
            <wp:effectExtent l="0" t="0" r="9525" b="9525"/>
            <wp:docPr id="3" name="Obrázok 3" descr="C:\Users\torokt\Desktop\Diana\Tanulmányi szabályzat_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rokt\Desktop\Diana\Tanulmányi szabályzat_20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6DC4" w:rsidSect="00E66DE0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4E62E0"/>
    <w:multiLevelType w:val="hybridMultilevel"/>
    <w:tmpl w:val="DD049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522E7"/>
    <w:multiLevelType w:val="hybridMultilevel"/>
    <w:tmpl w:val="2B82852E"/>
    <w:lvl w:ilvl="0" w:tplc="BB9A8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746"/>
    <w:rsid w:val="00016B68"/>
    <w:rsid w:val="00043172"/>
    <w:rsid w:val="00044EFF"/>
    <w:rsid w:val="00062DCB"/>
    <w:rsid w:val="000D20F7"/>
    <w:rsid w:val="0011292E"/>
    <w:rsid w:val="00146371"/>
    <w:rsid w:val="00153EB2"/>
    <w:rsid w:val="00175ECD"/>
    <w:rsid w:val="001913C1"/>
    <w:rsid w:val="001E4A27"/>
    <w:rsid w:val="001F0F0A"/>
    <w:rsid w:val="001F26E7"/>
    <w:rsid w:val="001F30C3"/>
    <w:rsid w:val="00236FEE"/>
    <w:rsid w:val="00276FD1"/>
    <w:rsid w:val="002A0862"/>
    <w:rsid w:val="002B5221"/>
    <w:rsid w:val="002C66CC"/>
    <w:rsid w:val="002D52DE"/>
    <w:rsid w:val="002F45C5"/>
    <w:rsid w:val="00301803"/>
    <w:rsid w:val="00315586"/>
    <w:rsid w:val="00317F3F"/>
    <w:rsid w:val="00332A89"/>
    <w:rsid w:val="00335E95"/>
    <w:rsid w:val="00354BDB"/>
    <w:rsid w:val="00365FEC"/>
    <w:rsid w:val="00375CA2"/>
    <w:rsid w:val="00400103"/>
    <w:rsid w:val="00402F86"/>
    <w:rsid w:val="00411A45"/>
    <w:rsid w:val="00423D0B"/>
    <w:rsid w:val="0045152F"/>
    <w:rsid w:val="00486F67"/>
    <w:rsid w:val="004A6B3D"/>
    <w:rsid w:val="004C2EBB"/>
    <w:rsid w:val="004D2FFB"/>
    <w:rsid w:val="004E5627"/>
    <w:rsid w:val="00542F8B"/>
    <w:rsid w:val="00550703"/>
    <w:rsid w:val="00556546"/>
    <w:rsid w:val="0058002F"/>
    <w:rsid w:val="005C1FD7"/>
    <w:rsid w:val="005C23B2"/>
    <w:rsid w:val="005D7A30"/>
    <w:rsid w:val="00602E00"/>
    <w:rsid w:val="00647A4D"/>
    <w:rsid w:val="0065508E"/>
    <w:rsid w:val="006B5D79"/>
    <w:rsid w:val="006D598C"/>
    <w:rsid w:val="006E38BB"/>
    <w:rsid w:val="00717F44"/>
    <w:rsid w:val="0076118A"/>
    <w:rsid w:val="007734EA"/>
    <w:rsid w:val="00801746"/>
    <w:rsid w:val="00846E30"/>
    <w:rsid w:val="00850F6C"/>
    <w:rsid w:val="00854031"/>
    <w:rsid w:val="008730D0"/>
    <w:rsid w:val="008913F5"/>
    <w:rsid w:val="00894976"/>
    <w:rsid w:val="008B1601"/>
    <w:rsid w:val="008F3BD5"/>
    <w:rsid w:val="00911653"/>
    <w:rsid w:val="00914A86"/>
    <w:rsid w:val="0093717F"/>
    <w:rsid w:val="00950A4F"/>
    <w:rsid w:val="0095250C"/>
    <w:rsid w:val="00970A54"/>
    <w:rsid w:val="00984F2B"/>
    <w:rsid w:val="00987BAD"/>
    <w:rsid w:val="009B6D2F"/>
    <w:rsid w:val="009E424E"/>
    <w:rsid w:val="009F28FD"/>
    <w:rsid w:val="00A014C8"/>
    <w:rsid w:val="00A06DC5"/>
    <w:rsid w:val="00A11002"/>
    <w:rsid w:val="00A33969"/>
    <w:rsid w:val="00A44A05"/>
    <w:rsid w:val="00A97E33"/>
    <w:rsid w:val="00AA331E"/>
    <w:rsid w:val="00B169FC"/>
    <w:rsid w:val="00B3605A"/>
    <w:rsid w:val="00B60788"/>
    <w:rsid w:val="00B70CD0"/>
    <w:rsid w:val="00BA7F20"/>
    <w:rsid w:val="00BB315B"/>
    <w:rsid w:val="00BD7A48"/>
    <w:rsid w:val="00BE4BEE"/>
    <w:rsid w:val="00BF0FB4"/>
    <w:rsid w:val="00C14860"/>
    <w:rsid w:val="00C30386"/>
    <w:rsid w:val="00C62130"/>
    <w:rsid w:val="00C7144E"/>
    <w:rsid w:val="00C927AE"/>
    <w:rsid w:val="00CA3B6E"/>
    <w:rsid w:val="00CB1E31"/>
    <w:rsid w:val="00CB7203"/>
    <w:rsid w:val="00CC04AF"/>
    <w:rsid w:val="00CC0FA9"/>
    <w:rsid w:val="00D335CA"/>
    <w:rsid w:val="00D521AE"/>
    <w:rsid w:val="00D6560A"/>
    <w:rsid w:val="00D732B8"/>
    <w:rsid w:val="00D74122"/>
    <w:rsid w:val="00DA7801"/>
    <w:rsid w:val="00DD1AA5"/>
    <w:rsid w:val="00E026A9"/>
    <w:rsid w:val="00E255BF"/>
    <w:rsid w:val="00E32FDB"/>
    <w:rsid w:val="00E50E24"/>
    <w:rsid w:val="00E66DC4"/>
    <w:rsid w:val="00E66DE0"/>
    <w:rsid w:val="00E733FE"/>
    <w:rsid w:val="00E74A4A"/>
    <w:rsid w:val="00E76482"/>
    <w:rsid w:val="00E8694B"/>
    <w:rsid w:val="00EA6983"/>
    <w:rsid w:val="00EC4BEF"/>
    <w:rsid w:val="00EE7F8B"/>
    <w:rsid w:val="00F16E09"/>
    <w:rsid w:val="00F70519"/>
    <w:rsid w:val="00F76D3E"/>
    <w:rsid w:val="00FB0ED1"/>
    <w:rsid w:val="00FB7B15"/>
    <w:rsid w:val="00FD1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C3D73"/>
  <w15:chartTrackingRefBased/>
  <w15:docId w15:val="{3796D2E9-4B7C-43A0-B7FE-B7F3ED626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D598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14860"/>
    <w:rPr>
      <w:color w:val="0563C1" w:themeColor="hyperlink"/>
      <w:u w:val="single"/>
    </w:rPr>
  </w:style>
  <w:style w:type="paragraph" w:styleId="Zkladntext">
    <w:name w:val="Body Text"/>
    <w:basedOn w:val="Normlny"/>
    <w:link w:val="ZkladntextChar"/>
    <w:uiPriority w:val="1"/>
    <w:qFormat/>
    <w:rsid w:val="0065508E"/>
    <w:pPr>
      <w:widowControl w:val="0"/>
      <w:autoSpaceDE w:val="0"/>
      <w:autoSpaceDN w:val="0"/>
      <w:spacing w:after="0" w:line="240" w:lineRule="auto"/>
      <w:ind w:left="5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65508E"/>
    <w:rPr>
      <w:rFonts w:ascii="Times New Roman" w:eastAsia="Times New Roman" w:hAnsi="Times New Roman" w:cs="Times New Roman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2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js.sk/documents/%C3%9A.%20Z.%20%C5%A0tudijn%C3%BD%20poriadok%20UJS%202022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2023-09-25T19:05:00Z</dcterms:created>
  <dcterms:modified xsi:type="dcterms:W3CDTF">2023-10-04T08:21:00Z</dcterms:modified>
</cp:coreProperties>
</file>