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9B6" w:rsidRDefault="009049B6" w:rsidP="00F62769">
      <w:pPr>
        <w:spacing w:after="0" w:line="276" w:lineRule="auto"/>
        <w:ind w:left="142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val="hu-HU" w:eastAsia="hu-HU"/>
        </w:rPr>
      </w:pPr>
      <w:proofErr w:type="spellStart"/>
      <w:r>
        <w:rPr>
          <w:rFonts w:ascii="Times New Roman" w:eastAsia="Times New Roman" w:hAnsi="Times New Roman" w:cs="Times New Roman"/>
          <w:b/>
          <w:iCs/>
          <w:sz w:val="28"/>
          <w:szCs w:val="28"/>
          <w:lang w:val="hu-HU" w:eastAsia="hu-HU"/>
        </w:rPr>
        <w:t>Predškolská</w:t>
      </w:r>
      <w:proofErr w:type="spellEnd"/>
      <w:r>
        <w:rPr>
          <w:rFonts w:ascii="Times New Roman" w:eastAsia="Times New Roman" w:hAnsi="Times New Roman" w:cs="Times New Roman"/>
          <w:b/>
          <w:iCs/>
          <w:sz w:val="28"/>
          <w:szCs w:val="28"/>
          <w:lang w:val="hu-HU"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Cs/>
          <w:sz w:val="28"/>
          <w:szCs w:val="28"/>
          <w:lang w:val="hu-HU" w:eastAsia="hu-HU"/>
        </w:rPr>
        <w:t>pedagogika</w:t>
      </w:r>
      <w:proofErr w:type="spellEnd"/>
      <w:r>
        <w:rPr>
          <w:rFonts w:ascii="Times New Roman" w:eastAsia="Times New Roman" w:hAnsi="Times New Roman" w:cs="Times New Roman"/>
          <w:b/>
          <w:iCs/>
          <w:sz w:val="28"/>
          <w:szCs w:val="28"/>
          <w:lang w:val="hu-HU" w:eastAsia="hu-HU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b/>
          <w:iCs/>
          <w:sz w:val="28"/>
          <w:szCs w:val="28"/>
          <w:lang w:val="hu-HU" w:eastAsia="hu-HU"/>
        </w:rPr>
        <w:t>vychovávateľstvo</w:t>
      </w:r>
      <w:proofErr w:type="spellEnd"/>
    </w:p>
    <w:p w:rsidR="009049B6" w:rsidRPr="00B56C27" w:rsidRDefault="009049B6" w:rsidP="00F62769">
      <w:pPr>
        <w:spacing w:after="0" w:line="276" w:lineRule="auto"/>
        <w:ind w:left="142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hu-HU"/>
        </w:rPr>
      </w:pPr>
      <w:r w:rsidRPr="00B56C27">
        <w:rPr>
          <w:rFonts w:ascii="Times New Roman" w:eastAsia="Times New Roman" w:hAnsi="Times New Roman" w:cs="Times New Roman"/>
          <w:b/>
          <w:iCs/>
          <w:sz w:val="28"/>
          <w:szCs w:val="28"/>
          <w:lang w:eastAsia="hu-HU"/>
        </w:rPr>
        <w:t>Tézy na štátnu skúšku</w:t>
      </w:r>
    </w:p>
    <w:p w:rsidR="009049B6" w:rsidRDefault="009049B6" w:rsidP="00F62769">
      <w:pPr>
        <w:spacing w:after="0" w:line="276" w:lineRule="auto"/>
        <w:ind w:left="142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val="hu-HU" w:eastAsia="hu-HU"/>
        </w:rPr>
      </w:pPr>
    </w:p>
    <w:p w:rsidR="009049B6" w:rsidRDefault="009049B6" w:rsidP="00F62769">
      <w:pPr>
        <w:spacing w:after="0" w:line="276" w:lineRule="auto"/>
        <w:ind w:left="142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val="hu-HU" w:eastAsia="hu-HU"/>
        </w:rPr>
      </w:pPr>
      <w:proofErr w:type="spellStart"/>
      <w:r>
        <w:rPr>
          <w:rFonts w:ascii="Times New Roman" w:eastAsia="Times New Roman" w:hAnsi="Times New Roman" w:cs="Times New Roman"/>
          <w:b/>
          <w:iCs/>
          <w:sz w:val="28"/>
          <w:szCs w:val="28"/>
          <w:lang w:val="hu-HU" w:eastAsia="hu-HU"/>
        </w:rPr>
        <w:t>Názov</w:t>
      </w:r>
      <w:proofErr w:type="spellEnd"/>
      <w:r>
        <w:rPr>
          <w:rFonts w:ascii="Times New Roman" w:eastAsia="Times New Roman" w:hAnsi="Times New Roman" w:cs="Times New Roman"/>
          <w:b/>
          <w:iCs/>
          <w:sz w:val="28"/>
          <w:szCs w:val="28"/>
          <w:lang w:val="hu-HU"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Cs/>
          <w:sz w:val="28"/>
          <w:szCs w:val="28"/>
          <w:lang w:val="hu-HU" w:eastAsia="hu-HU"/>
        </w:rPr>
        <w:t>predmetu</w:t>
      </w:r>
      <w:proofErr w:type="spellEnd"/>
      <w:r>
        <w:rPr>
          <w:rFonts w:ascii="Times New Roman" w:eastAsia="Times New Roman" w:hAnsi="Times New Roman" w:cs="Times New Roman"/>
          <w:b/>
          <w:iCs/>
          <w:sz w:val="28"/>
          <w:szCs w:val="28"/>
          <w:lang w:val="hu-HU" w:eastAsia="hu-HU"/>
        </w:rPr>
        <w:t>:</w:t>
      </w:r>
    </w:p>
    <w:p w:rsidR="00BE1CA6" w:rsidRPr="00B56C27" w:rsidRDefault="00BE1CA6" w:rsidP="00F62769">
      <w:pPr>
        <w:pStyle w:val="Normlnywebov"/>
        <w:spacing w:before="0" w:beforeAutospacing="0" w:after="0" w:afterAutospacing="0" w:line="276" w:lineRule="auto"/>
        <w:ind w:left="142"/>
        <w:jc w:val="center"/>
        <w:rPr>
          <w:b/>
          <w:iCs/>
          <w:sz w:val="28"/>
          <w:szCs w:val="28"/>
          <w:lang w:val="sk-SK"/>
        </w:rPr>
      </w:pPr>
      <w:r w:rsidRPr="00B56C27">
        <w:rPr>
          <w:b/>
          <w:iCs/>
          <w:sz w:val="28"/>
          <w:szCs w:val="28"/>
          <w:lang w:val="sk-SK"/>
        </w:rPr>
        <w:t>Teória pedagogicko-psychologických disciplín</w:t>
      </w:r>
      <w:r w:rsidR="00522F8D">
        <w:rPr>
          <w:b/>
          <w:iCs/>
          <w:sz w:val="28"/>
          <w:szCs w:val="28"/>
          <w:lang w:val="sk-SK"/>
        </w:rPr>
        <w:t xml:space="preserve"> (TPD) </w:t>
      </w:r>
    </w:p>
    <w:p w:rsidR="00C3586F" w:rsidRPr="00B56C27" w:rsidRDefault="00C3586F" w:rsidP="00F62769">
      <w:pPr>
        <w:pStyle w:val="Normlnywebov"/>
        <w:spacing w:before="0" w:beforeAutospacing="0" w:after="0" w:afterAutospacing="0"/>
        <w:ind w:left="142"/>
        <w:jc w:val="both"/>
        <w:rPr>
          <w:iCs/>
        </w:rPr>
      </w:pPr>
    </w:p>
    <w:p w:rsidR="00942B65" w:rsidRPr="00B56C27" w:rsidRDefault="00942B65" w:rsidP="00F62769">
      <w:pPr>
        <w:spacing w:after="0"/>
        <w:ind w:left="142"/>
        <w:jc w:val="both"/>
        <w:rPr>
          <w:rFonts w:ascii="Times New Roman" w:hAnsi="Times New Roman" w:cs="Times New Roman"/>
          <w:iCs/>
          <w:sz w:val="24"/>
          <w:szCs w:val="24"/>
          <w:lang w:val="hu-HU"/>
        </w:rPr>
      </w:pPr>
    </w:p>
    <w:p w:rsidR="00516938" w:rsidRPr="004F5F85" w:rsidRDefault="00EB7AF9" w:rsidP="004F5F85">
      <w:pPr>
        <w:pStyle w:val="Odsekzoznamu"/>
        <w:numPr>
          <w:ilvl w:val="0"/>
          <w:numId w:val="4"/>
        </w:numPr>
        <w:ind w:left="142"/>
        <w:jc w:val="both"/>
        <w:rPr>
          <w:rFonts w:ascii="Times New Roman" w:hAnsi="Times New Roman" w:cs="Times New Roman"/>
          <w:iCs/>
          <w:sz w:val="24"/>
          <w:szCs w:val="24"/>
          <w:lang w:val="hu-HU"/>
        </w:rPr>
      </w:pPr>
      <w:r w:rsidRPr="00314C4F">
        <w:rPr>
          <w:rFonts w:ascii="Times New Roman" w:hAnsi="Times New Roman" w:cs="Times New Roman"/>
          <w:b/>
          <w:iCs/>
          <w:sz w:val="24"/>
          <w:szCs w:val="24"/>
        </w:rPr>
        <w:t>Dejiny pedagogiky a školstva.</w:t>
      </w:r>
      <w:r w:rsidRPr="00314C4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E752EB" w:rsidRPr="00E752EB">
        <w:rPr>
          <w:rFonts w:ascii="Times New Roman" w:hAnsi="Times New Roman" w:cs="Times New Roman"/>
          <w:iCs/>
          <w:sz w:val="24"/>
          <w:szCs w:val="24"/>
        </w:rPr>
        <w:t xml:space="preserve">Pedagogika </w:t>
      </w:r>
      <w:r w:rsidR="00E752EB">
        <w:rPr>
          <w:rFonts w:ascii="Times New Roman" w:hAnsi="Times New Roman" w:cs="Times New Roman"/>
          <w:iCs/>
          <w:sz w:val="24"/>
          <w:szCs w:val="24"/>
        </w:rPr>
        <w:t>(pojem, vedná disciplína) a</w:t>
      </w:r>
      <w:r w:rsidR="00E752EB" w:rsidRPr="00E752EB">
        <w:rPr>
          <w:rFonts w:ascii="Times New Roman" w:hAnsi="Times New Roman" w:cs="Times New Roman"/>
          <w:iCs/>
          <w:sz w:val="24"/>
          <w:szCs w:val="24"/>
        </w:rPr>
        <w:t xml:space="preserve"> jej interpretačné rámce. </w:t>
      </w:r>
      <w:r w:rsidR="0097006B" w:rsidRPr="00314C4F">
        <w:rPr>
          <w:rFonts w:ascii="Times New Roman" w:hAnsi="Times New Roman" w:cs="Times New Roman"/>
          <w:iCs/>
          <w:sz w:val="24"/>
          <w:szCs w:val="24"/>
        </w:rPr>
        <w:t>Historický vývoj školstva.</w:t>
      </w:r>
      <w:r w:rsidRPr="00314C4F">
        <w:rPr>
          <w:rFonts w:ascii="Times New Roman" w:hAnsi="Times New Roman" w:cs="Times New Roman"/>
          <w:sz w:val="24"/>
          <w:szCs w:val="24"/>
        </w:rPr>
        <w:t xml:space="preserve"> </w:t>
      </w:r>
      <w:r w:rsidRPr="00314C4F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Formovanie a vývoj európskych školských systémov v 19. a 20. storočí.</w:t>
      </w:r>
      <w:r w:rsidR="00947A45" w:rsidRPr="00B56C27">
        <w:t xml:space="preserve"> </w:t>
      </w:r>
      <w:r w:rsidR="00947A45" w:rsidRPr="00314C4F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Vývoj a hlavné trendy reformnej pedagogiky (</w:t>
      </w:r>
      <w:proofErr w:type="spellStart"/>
      <w:r w:rsidR="00947A45" w:rsidRPr="00314C4F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Montessori</w:t>
      </w:r>
      <w:proofErr w:type="spellEnd"/>
      <w:r w:rsidR="00947A45" w:rsidRPr="00314C4F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, </w:t>
      </w:r>
      <w:proofErr w:type="spellStart"/>
      <w:r w:rsidR="00947A45" w:rsidRPr="00314C4F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Waldorf</w:t>
      </w:r>
      <w:proofErr w:type="spellEnd"/>
      <w:r w:rsidR="00947A45" w:rsidRPr="00314C4F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, </w:t>
      </w:r>
      <w:proofErr w:type="spellStart"/>
      <w:r w:rsidR="00947A45" w:rsidRPr="00314C4F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Freinet</w:t>
      </w:r>
      <w:proofErr w:type="spellEnd"/>
      <w:r w:rsidR="00947A45" w:rsidRPr="00314C4F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, </w:t>
      </w:r>
      <w:r w:rsidR="00947A45" w:rsidRPr="00A16B82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Jen</w:t>
      </w:r>
      <w:r w:rsidR="0047064B" w:rsidRPr="00A16B82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ský </w:t>
      </w:r>
      <w:r w:rsidR="00947A45" w:rsidRPr="00A16B82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pl</w:t>
      </w:r>
      <w:r w:rsidR="0047064B" w:rsidRPr="00A16B82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á</w:t>
      </w:r>
      <w:r w:rsidR="00947A45" w:rsidRPr="00A16B82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n, </w:t>
      </w:r>
      <w:proofErr w:type="spellStart"/>
      <w:r w:rsidR="00947A45" w:rsidRPr="00A16B82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Dalton</w:t>
      </w:r>
      <w:r w:rsidR="0047064B" w:rsidRPr="00A16B82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ská</w:t>
      </w:r>
      <w:proofErr w:type="spellEnd"/>
      <w:r w:rsidR="0047064B" w:rsidRPr="00A16B82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 škola</w:t>
      </w:r>
      <w:r w:rsidR="00947A45" w:rsidRPr="00314C4F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). </w:t>
      </w:r>
      <w:r w:rsidR="00C02EAE" w:rsidRPr="00C02EAE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Pedagogické vedecké myslenie. </w:t>
      </w:r>
      <w:proofErr w:type="spellStart"/>
      <w:r w:rsidR="00C02EAE" w:rsidRPr="00C02EAE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Herbart</w:t>
      </w:r>
      <w:proofErr w:type="spellEnd"/>
      <w:r w:rsidR="00C02EAE" w:rsidRPr="00C02EAE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 a jeho žiaci, pozitivizmus, pedagogika duchovnej vedy, experimentálne pedagogické ašpirácie, </w:t>
      </w:r>
      <w:r w:rsidR="0047064B" w:rsidRPr="00A16B82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poňatie dieťaťa v jednotlivých historických obdobiach</w:t>
      </w:r>
      <w:r w:rsidR="00C02EAE" w:rsidRPr="00A16B82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.</w:t>
      </w:r>
      <w:r w:rsidR="00C02EAE" w:rsidRPr="00A16B82">
        <w:t xml:space="preserve"> </w:t>
      </w:r>
      <w:r w:rsidR="00C02EAE" w:rsidRPr="00A16B82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Hlavné etapy rozvoja maďarského školstva (</w:t>
      </w:r>
      <w:proofErr w:type="spellStart"/>
      <w:r w:rsidR="00C02EAE" w:rsidRPr="00A16B82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Ratio</w:t>
      </w:r>
      <w:proofErr w:type="spellEnd"/>
      <w:r w:rsidR="00C02EAE" w:rsidRPr="00A16B82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 </w:t>
      </w:r>
      <w:proofErr w:type="spellStart"/>
      <w:r w:rsidR="00C02EAE" w:rsidRPr="00A16B82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Educationis</w:t>
      </w:r>
      <w:proofErr w:type="spellEnd"/>
      <w:r w:rsidR="00603CE4" w:rsidRPr="00A16B82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 1777</w:t>
      </w:r>
      <w:r w:rsidR="00C02EAE" w:rsidRPr="00A16B82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, Zákon o</w:t>
      </w:r>
      <w:r w:rsidR="00603CE4" w:rsidRPr="00A16B82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 ľudovom školstve</w:t>
      </w:r>
      <w:r w:rsidR="00603CE4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 1868</w:t>
      </w:r>
      <w:r w:rsidR="00C02EAE" w:rsidRPr="00C02EAE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). Rozvoj školstva na území Slovenska.</w:t>
      </w:r>
    </w:p>
    <w:p w:rsidR="005A675D" w:rsidRDefault="005A675D" w:rsidP="004F5F85">
      <w:pPr>
        <w:pStyle w:val="Odsekzoznamu"/>
        <w:numPr>
          <w:ilvl w:val="0"/>
          <w:numId w:val="4"/>
        </w:numPr>
        <w:spacing w:before="240"/>
        <w:ind w:left="142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  <w:r w:rsidRPr="005A675D">
        <w:rPr>
          <w:rFonts w:ascii="Times New Roman" w:eastAsia="Times New Roman" w:hAnsi="Times New Roman" w:cs="Times New Roman"/>
          <w:b/>
          <w:iCs/>
          <w:sz w:val="24"/>
          <w:szCs w:val="24"/>
          <w:lang w:eastAsia="hu-HU"/>
        </w:rPr>
        <w:t xml:space="preserve">Historický a súčasný 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hu-HU"/>
        </w:rPr>
        <w:t>kontext predškolskej pedagogiky</w:t>
      </w:r>
      <w:r w:rsidRPr="005A675D">
        <w:rPr>
          <w:rFonts w:ascii="Times New Roman" w:eastAsia="Times New Roman" w:hAnsi="Times New Roman" w:cs="Times New Roman"/>
          <w:b/>
          <w:iCs/>
          <w:sz w:val="24"/>
          <w:szCs w:val="24"/>
          <w:lang w:eastAsia="hu-HU"/>
        </w:rPr>
        <w:t xml:space="preserve">. </w:t>
      </w:r>
      <w:r w:rsidRPr="005A675D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Predškolská pedagogika v systéme pedagogických vied. Vznik a </w:t>
      </w:r>
      <w:r w:rsidRPr="00A16B82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výv</w:t>
      </w:r>
      <w:r w:rsidR="00603CE4" w:rsidRPr="00A16B82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oj</w:t>
      </w:r>
      <w:r w:rsidRPr="005A675D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opatrovní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/</w:t>
      </w:r>
      <w:r w:rsidRPr="005A675D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predškolských zariadení v západnej Európe a na našom území.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 Komenského koncepcia predškolskej prípravy. Významné osobnosti.</w:t>
      </w:r>
    </w:p>
    <w:p w:rsidR="00496183" w:rsidRPr="00A16B82" w:rsidRDefault="00496183" w:rsidP="00F62769">
      <w:pPr>
        <w:pStyle w:val="Normlnywebov"/>
        <w:numPr>
          <w:ilvl w:val="0"/>
          <w:numId w:val="4"/>
        </w:numPr>
        <w:spacing w:before="0" w:beforeAutospacing="0" w:after="0" w:afterAutospacing="0"/>
        <w:ind w:left="142"/>
        <w:jc w:val="both"/>
        <w:rPr>
          <w:iCs/>
          <w:lang w:val="sk-SK"/>
        </w:rPr>
      </w:pPr>
      <w:r w:rsidRPr="00B56C27">
        <w:rPr>
          <w:b/>
          <w:iCs/>
          <w:lang w:val="sk-SK"/>
        </w:rPr>
        <w:t>Školský systém SR</w:t>
      </w:r>
      <w:r w:rsidRPr="00B56C27">
        <w:rPr>
          <w:iCs/>
          <w:lang w:val="sk-SK"/>
        </w:rPr>
        <w:t xml:space="preserve">. Postavenie a úlohy štátnej správy v školstve pri riadení škôl. Pôsobnosť územnej samosprávy, školskej samosprávy a iných orgánov pri riadení škôl a výchovno-vzdelávacích inštitúcií. </w:t>
      </w:r>
      <w:r w:rsidR="005141CB" w:rsidRPr="00E85467">
        <w:rPr>
          <w:iCs/>
          <w:lang w:val="sk-SK"/>
        </w:rPr>
        <w:t>Inštitucionálna výchova</w:t>
      </w:r>
      <w:r w:rsidR="00603CE4">
        <w:rPr>
          <w:iCs/>
          <w:lang w:val="sk-SK"/>
        </w:rPr>
        <w:t xml:space="preserve"> </w:t>
      </w:r>
      <w:r w:rsidR="00603CE4" w:rsidRPr="00A16B82">
        <w:rPr>
          <w:iCs/>
          <w:lang w:val="sk-SK"/>
        </w:rPr>
        <w:t>a vzdelávanie</w:t>
      </w:r>
      <w:r w:rsidR="005141CB" w:rsidRPr="00A16B82">
        <w:rPr>
          <w:iCs/>
          <w:lang w:val="sk-SK"/>
        </w:rPr>
        <w:t xml:space="preserve">. Škola a funkcie školy. </w:t>
      </w:r>
      <w:r w:rsidRPr="00A16B82">
        <w:rPr>
          <w:iCs/>
          <w:lang w:val="sk-SK"/>
        </w:rPr>
        <w:t xml:space="preserve">Miesto materskej školy v slovenskom verejnom školstve. Systém a právna úprava edukácie na </w:t>
      </w:r>
      <w:proofErr w:type="spellStart"/>
      <w:r w:rsidRPr="00A16B82">
        <w:rPr>
          <w:iCs/>
          <w:lang w:val="sk-SK"/>
        </w:rPr>
        <w:t>predprimárnom</w:t>
      </w:r>
      <w:proofErr w:type="spellEnd"/>
      <w:r w:rsidRPr="00A16B82">
        <w:rPr>
          <w:iCs/>
          <w:lang w:val="sk-SK"/>
        </w:rPr>
        <w:t xml:space="preserve"> stupni vzdelávania. </w:t>
      </w:r>
    </w:p>
    <w:p w:rsidR="00496183" w:rsidRPr="00A16B82" w:rsidRDefault="00496183" w:rsidP="00F62769">
      <w:pPr>
        <w:pStyle w:val="Normlnywebov"/>
        <w:spacing w:before="0" w:beforeAutospacing="0" w:after="0" w:afterAutospacing="0"/>
        <w:ind w:left="142"/>
        <w:jc w:val="both"/>
        <w:rPr>
          <w:iCs/>
        </w:rPr>
      </w:pPr>
    </w:p>
    <w:p w:rsidR="00F55D56" w:rsidRPr="00B56C27" w:rsidRDefault="007E7186" w:rsidP="00F62769">
      <w:pPr>
        <w:pStyle w:val="Normlnywebov"/>
        <w:numPr>
          <w:ilvl w:val="0"/>
          <w:numId w:val="4"/>
        </w:numPr>
        <w:spacing w:before="0" w:beforeAutospacing="0" w:after="0" w:afterAutospacing="0"/>
        <w:ind w:left="142"/>
        <w:jc w:val="both"/>
        <w:rPr>
          <w:iCs/>
          <w:lang w:val="sk-SK"/>
        </w:rPr>
      </w:pPr>
      <w:r w:rsidRPr="00B56C27">
        <w:rPr>
          <w:b/>
          <w:iCs/>
          <w:lang w:val="sk-SK"/>
        </w:rPr>
        <w:t>Prevádzka materskej školy</w:t>
      </w:r>
      <w:r w:rsidRPr="00B56C27">
        <w:rPr>
          <w:iCs/>
          <w:lang w:val="sk-SK"/>
        </w:rPr>
        <w:t xml:space="preserve">. </w:t>
      </w:r>
      <w:r w:rsidRPr="00A16B82">
        <w:rPr>
          <w:iCs/>
          <w:lang w:val="sk-SK"/>
        </w:rPr>
        <w:t>Legislatívn</w:t>
      </w:r>
      <w:r w:rsidR="00D1168F" w:rsidRPr="00A16B82">
        <w:rPr>
          <w:iCs/>
          <w:lang w:val="sk-SK"/>
        </w:rPr>
        <w:t>e prostredie</w:t>
      </w:r>
      <w:r w:rsidR="00D1168F">
        <w:rPr>
          <w:iCs/>
          <w:lang w:val="sk-SK"/>
        </w:rPr>
        <w:t xml:space="preserve"> vzťahujúce sa </w:t>
      </w:r>
      <w:r w:rsidRPr="00B56C27">
        <w:rPr>
          <w:iCs/>
          <w:lang w:val="sk-SK"/>
        </w:rPr>
        <w:t>na prevádzku materskej školy a organizáciu života materskej školy</w:t>
      </w:r>
      <w:r w:rsidR="00603CE4">
        <w:rPr>
          <w:iCs/>
          <w:lang w:val="sk-SK"/>
        </w:rPr>
        <w:t xml:space="preserve"> (MŠ)</w:t>
      </w:r>
      <w:r w:rsidRPr="00B56C27">
        <w:rPr>
          <w:iCs/>
          <w:lang w:val="sk-SK"/>
        </w:rPr>
        <w:t>. Prijímanie dieťaťa do MŠ, podmienky a formy dochádzky do MŠ.</w:t>
      </w:r>
      <w:r w:rsidR="006D102D" w:rsidRPr="006D102D">
        <w:t xml:space="preserve"> </w:t>
      </w:r>
      <w:r w:rsidR="006D102D" w:rsidRPr="006D102D">
        <w:rPr>
          <w:iCs/>
          <w:lang w:val="sk-SK"/>
        </w:rPr>
        <w:t>Heterogénne a homogénne skupiny</w:t>
      </w:r>
      <w:r w:rsidR="006D102D">
        <w:rPr>
          <w:iCs/>
          <w:lang w:val="sk-SK"/>
        </w:rPr>
        <w:t>.</w:t>
      </w:r>
      <w:r w:rsidR="0069497B">
        <w:rPr>
          <w:iCs/>
          <w:lang w:val="sk-SK"/>
        </w:rPr>
        <w:t xml:space="preserve"> Individuálne vzdelávanie.</w:t>
      </w:r>
      <w:r w:rsidRPr="00B56C27">
        <w:rPr>
          <w:iCs/>
          <w:lang w:val="sk-SK"/>
        </w:rPr>
        <w:t xml:space="preserve"> Dokumenty upravujúce chod </w:t>
      </w:r>
      <w:r w:rsidR="00B97350">
        <w:rPr>
          <w:iCs/>
          <w:lang w:val="sk-SK"/>
        </w:rPr>
        <w:t>materskej školy</w:t>
      </w:r>
      <w:r w:rsidRPr="00B56C27">
        <w:rPr>
          <w:iCs/>
          <w:lang w:val="sk-SK"/>
        </w:rPr>
        <w:t>.</w:t>
      </w:r>
      <w:r w:rsidR="00790100" w:rsidRPr="00B56C27">
        <w:rPr>
          <w:lang w:val="sk-SK"/>
        </w:rPr>
        <w:t xml:space="preserve"> </w:t>
      </w:r>
      <w:r w:rsidR="00790100" w:rsidRPr="00B56C27">
        <w:rPr>
          <w:iCs/>
          <w:lang w:val="sk-SK"/>
        </w:rPr>
        <w:t>Pedagogická a ďalšia dokumentácia materskej školy a jej vedenie. Pedagogická dokumentácia detí so špeciálnymi výchovno-vzdelávacími potrebami</w:t>
      </w:r>
      <w:r w:rsidR="00D1168F">
        <w:rPr>
          <w:iCs/>
          <w:lang w:val="sk-SK"/>
        </w:rPr>
        <w:t>.</w:t>
      </w:r>
    </w:p>
    <w:p w:rsidR="00F55D56" w:rsidRPr="00B56C27" w:rsidRDefault="00F55D56" w:rsidP="00F62769">
      <w:pPr>
        <w:pStyle w:val="Normlnywebov"/>
        <w:spacing w:before="0" w:beforeAutospacing="0" w:after="0" w:afterAutospacing="0"/>
        <w:ind w:left="142"/>
        <w:jc w:val="both"/>
        <w:rPr>
          <w:iCs/>
        </w:rPr>
      </w:pPr>
    </w:p>
    <w:p w:rsidR="00501AFE" w:rsidRPr="00C7664D" w:rsidRDefault="00790100" w:rsidP="00F62769">
      <w:pPr>
        <w:pStyle w:val="Normlnywebov"/>
        <w:numPr>
          <w:ilvl w:val="0"/>
          <w:numId w:val="4"/>
        </w:numPr>
        <w:spacing w:before="0" w:beforeAutospacing="0" w:after="0" w:afterAutospacing="0"/>
        <w:ind w:left="142"/>
        <w:jc w:val="both"/>
        <w:rPr>
          <w:iCs/>
        </w:rPr>
      </w:pPr>
      <w:r w:rsidRPr="00C7664D">
        <w:rPr>
          <w:b/>
          <w:iCs/>
          <w:lang w:val="sk-SK"/>
        </w:rPr>
        <w:t>Materská škola a výchovno-vzdelávací</w:t>
      </w:r>
      <w:r w:rsidR="00185B52" w:rsidRPr="00C7664D">
        <w:rPr>
          <w:b/>
          <w:iCs/>
          <w:lang w:val="sk-SK"/>
        </w:rPr>
        <w:t>/edukačný</w:t>
      </w:r>
      <w:r w:rsidRPr="00C7664D">
        <w:rPr>
          <w:b/>
          <w:iCs/>
          <w:lang w:val="sk-SK"/>
        </w:rPr>
        <w:t xml:space="preserve"> proce</w:t>
      </w:r>
      <w:r w:rsidR="00484FCA" w:rsidRPr="00C7664D">
        <w:rPr>
          <w:b/>
          <w:iCs/>
          <w:lang w:val="sk-SK"/>
        </w:rPr>
        <w:t>s</w:t>
      </w:r>
      <w:r w:rsidR="00164089" w:rsidRPr="00C7664D">
        <w:rPr>
          <w:b/>
          <w:iCs/>
          <w:lang w:val="sk-SK"/>
        </w:rPr>
        <w:t>,</w:t>
      </w:r>
      <w:r w:rsidR="00185B52" w:rsidRPr="00C7664D">
        <w:rPr>
          <w:b/>
          <w:iCs/>
          <w:lang w:val="sk-SK"/>
        </w:rPr>
        <w:t xml:space="preserve"> jeho </w:t>
      </w:r>
      <w:r w:rsidR="005A3814" w:rsidRPr="00C7664D">
        <w:rPr>
          <w:b/>
          <w:iCs/>
          <w:lang w:val="sk-SK"/>
        </w:rPr>
        <w:t xml:space="preserve">etapy a </w:t>
      </w:r>
      <w:r w:rsidR="00185B52" w:rsidRPr="00C7664D">
        <w:rPr>
          <w:b/>
          <w:iCs/>
          <w:lang w:val="sk-SK"/>
        </w:rPr>
        <w:t>formy realizácie</w:t>
      </w:r>
      <w:r w:rsidRPr="00C7664D">
        <w:rPr>
          <w:iCs/>
          <w:lang w:val="sk-SK"/>
        </w:rPr>
        <w:t xml:space="preserve">. Ciele a úlohy edukácie detí predškolského veku. Kľúčové kompetencie dieťaťa v materskej škole. </w:t>
      </w:r>
      <w:r w:rsidR="005A3814" w:rsidRPr="00C7664D">
        <w:rPr>
          <w:iCs/>
          <w:lang w:val="sk-SK"/>
        </w:rPr>
        <w:t>Etapy edukačného procesu: plánovanie, organizácia a realizácia výchovno-vzdelávacej činnosti, hodnotenie/</w:t>
      </w:r>
      <w:proofErr w:type="spellStart"/>
      <w:r w:rsidR="005A3814" w:rsidRPr="00C7664D">
        <w:rPr>
          <w:iCs/>
          <w:lang w:val="sk-SK"/>
        </w:rPr>
        <w:t>eval</w:t>
      </w:r>
      <w:r w:rsidR="00D1168F">
        <w:rPr>
          <w:iCs/>
          <w:lang w:val="sk-SK"/>
        </w:rPr>
        <w:t>v</w:t>
      </w:r>
      <w:r w:rsidR="005A3814" w:rsidRPr="00C7664D">
        <w:rPr>
          <w:iCs/>
          <w:lang w:val="sk-SK"/>
        </w:rPr>
        <w:t>ácia</w:t>
      </w:r>
      <w:proofErr w:type="spellEnd"/>
      <w:r w:rsidR="005A3814" w:rsidRPr="00C7664D">
        <w:rPr>
          <w:iCs/>
          <w:lang w:val="sk-SK"/>
        </w:rPr>
        <w:t xml:space="preserve">. </w:t>
      </w:r>
      <w:r w:rsidR="003860A7" w:rsidRPr="00C7664D">
        <w:rPr>
          <w:iCs/>
          <w:lang w:val="sk-SK"/>
        </w:rPr>
        <w:t>Denný poriadok a formy denných činností.</w:t>
      </w:r>
      <w:r w:rsidR="00501AFE" w:rsidRPr="00C7664D">
        <w:rPr>
          <w:lang w:val="sk-SK"/>
        </w:rPr>
        <w:t xml:space="preserve"> </w:t>
      </w:r>
      <w:r w:rsidR="00501AFE" w:rsidRPr="00C7664D">
        <w:rPr>
          <w:iCs/>
          <w:lang w:val="sk-SK"/>
        </w:rPr>
        <w:t xml:space="preserve">Realizácia krúžkovej činnosti a mimoškolských aktivít.  Výlety a exkurzie. </w:t>
      </w:r>
    </w:p>
    <w:p w:rsidR="00C7664D" w:rsidRPr="00C7664D" w:rsidRDefault="00C7664D" w:rsidP="00F62769">
      <w:pPr>
        <w:pStyle w:val="Normlnywebov"/>
        <w:spacing w:before="0" w:beforeAutospacing="0" w:after="0" w:afterAutospacing="0"/>
        <w:ind w:left="142"/>
        <w:jc w:val="both"/>
        <w:rPr>
          <w:iCs/>
        </w:rPr>
      </w:pPr>
    </w:p>
    <w:p w:rsidR="00C3586F" w:rsidRPr="005D51FF" w:rsidRDefault="00C3586F" w:rsidP="00F62769">
      <w:pPr>
        <w:pStyle w:val="Normlnywebov"/>
        <w:numPr>
          <w:ilvl w:val="0"/>
          <w:numId w:val="4"/>
        </w:numPr>
        <w:spacing w:before="0" w:beforeAutospacing="0" w:after="0" w:afterAutospacing="0"/>
        <w:ind w:left="142"/>
        <w:jc w:val="both"/>
        <w:rPr>
          <w:iCs/>
          <w:lang w:val="sk-SK"/>
        </w:rPr>
      </w:pPr>
      <w:r w:rsidRPr="005D51FF">
        <w:rPr>
          <w:b/>
          <w:iCs/>
          <w:lang w:val="sk-SK"/>
        </w:rPr>
        <w:t xml:space="preserve">Dvojúrovňový model </w:t>
      </w:r>
      <w:proofErr w:type="spellStart"/>
      <w:r w:rsidRPr="005D51FF">
        <w:rPr>
          <w:b/>
          <w:iCs/>
          <w:lang w:val="sk-SK"/>
        </w:rPr>
        <w:t>kurikula</w:t>
      </w:r>
      <w:proofErr w:type="spellEnd"/>
      <w:r w:rsidRPr="005D51FF">
        <w:rPr>
          <w:b/>
          <w:iCs/>
          <w:lang w:val="sk-SK"/>
        </w:rPr>
        <w:t>.</w:t>
      </w:r>
      <w:r w:rsidRPr="005D51FF">
        <w:rPr>
          <w:iCs/>
          <w:lang w:val="sk-SK"/>
        </w:rPr>
        <w:t xml:space="preserve"> </w:t>
      </w:r>
      <w:r w:rsidR="005D51FF" w:rsidRPr="005D51FF">
        <w:rPr>
          <w:b/>
          <w:iCs/>
          <w:lang w:val="sk-SK"/>
        </w:rPr>
        <w:t>Dvojúrovňová obsahová regulácia predškolského vzdelávania.</w:t>
      </w:r>
      <w:r w:rsidR="005D51FF">
        <w:rPr>
          <w:b/>
          <w:iCs/>
          <w:lang w:val="sk-SK"/>
        </w:rPr>
        <w:t xml:space="preserve"> </w:t>
      </w:r>
      <w:proofErr w:type="spellStart"/>
      <w:r w:rsidR="00BF487A" w:rsidRPr="005D51FF">
        <w:rPr>
          <w:iCs/>
          <w:lang w:val="sk-SK"/>
        </w:rPr>
        <w:t>Kurikulum</w:t>
      </w:r>
      <w:proofErr w:type="spellEnd"/>
      <w:r w:rsidR="00D1168F">
        <w:rPr>
          <w:iCs/>
          <w:lang w:val="sk-SK"/>
        </w:rPr>
        <w:t xml:space="preserve"> </w:t>
      </w:r>
      <w:r w:rsidR="004F5F85">
        <w:rPr>
          <w:iCs/>
        </w:rPr>
        <w:t>–</w:t>
      </w:r>
      <w:r w:rsidR="00BF487A" w:rsidRPr="005D51FF">
        <w:rPr>
          <w:iCs/>
          <w:lang w:val="sk-SK"/>
        </w:rPr>
        <w:t xml:space="preserve"> pojem a typy. </w:t>
      </w:r>
      <w:r w:rsidR="005D51FF">
        <w:rPr>
          <w:iCs/>
          <w:lang w:val="sk-SK"/>
        </w:rPr>
        <w:t>Platná l</w:t>
      </w:r>
      <w:r w:rsidR="00BF487A" w:rsidRPr="005D51FF">
        <w:rPr>
          <w:iCs/>
          <w:lang w:val="sk-SK"/>
        </w:rPr>
        <w:t>egislatív</w:t>
      </w:r>
      <w:r w:rsidR="005D51FF">
        <w:rPr>
          <w:iCs/>
          <w:lang w:val="sk-SK"/>
        </w:rPr>
        <w:t>a.</w:t>
      </w:r>
      <w:r w:rsidR="00BF487A" w:rsidRPr="005D51FF">
        <w:rPr>
          <w:iCs/>
          <w:lang w:val="sk-SK"/>
        </w:rPr>
        <w:t xml:space="preserve"> </w:t>
      </w:r>
      <w:r w:rsidRPr="005D51FF">
        <w:rPr>
          <w:iCs/>
          <w:lang w:val="sk-SK"/>
        </w:rPr>
        <w:t xml:space="preserve">Štátny vzdelávací program pre </w:t>
      </w:r>
      <w:proofErr w:type="spellStart"/>
      <w:r w:rsidRPr="005D51FF">
        <w:rPr>
          <w:iCs/>
          <w:lang w:val="sk-SK"/>
        </w:rPr>
        <w:t>predprimárne</w:t>
      </w:r>
      <w:proofErr w:type="spellEnd"/>
      <w:r w:rsidRPr="005D51FF">
        <w:rPr>
          <w:iCs/>
          <w:lang w:val="sk-SK"/>
        </w:rPr>
        <w:t xml:space="preserve"> vzdelávanie v materských školách</w:t>
      </w:r>
      <w:r w:rsidR="003E0008" w:rsidRPr="005D51FF">
        <w:rPr>
          <w:iCs/>
          <w:lang w:val="sk-SK"/>
        </w:rPr>
        <w:t xml:space="preserve"> a j</w:t>
      </w:r>
      <w:r w:rsidRPr="005D51FF">
        <w:rPr>
          <w:iCs/>
          <w:lang w:val="sk-SK"/>
        </w:rPr>
        <w:t>eho štruktúra</w:t>
      </w:r>
      <w:r w:rsidR="003E0008" w:rsidRPr="005D51FF">
        <w:rPr>
          <w:iCs/>
          <w:lang w:val="sk-SK"/>
        </w:rPr>
        <w:t>.</w:t>
      </w:r>
      <w:r w:rsidR="00D9649C" w:rsidRPr="005D51FF">
        <w:rPr>
          <w:lang w:val="sk-SK"/>
        </w:rPr>
        <w:t xml:space="preserve"> </w:t>
      </w:r>
      <w:r w:rsidR="00D9649C" w:rsidRPr="005D51FF">
        <w:rPr>
          <w:iCs/>
          <w:lang w:val="sk-SK"/>
        </w:rPr>
        <w:t xml:space="preserve">Ciele a úlohy </w:t>
      </w:r>
      <w:proofErr w:type="spellStart"/>
      <w:r w:rsidR="00D9649C" w:rsidRPr="005D51FF">
        <w:rPr>
          <w:iCs/>
          <w:lang w:val="sk-SK"/>
        </w:rPr>
        <w:t>pre</w:t>
      </w:r>
      <w:r w:rsidR="00B56C27" w:rsidRPr="005D51FF">
        <w:rPr>
          <w:iCs/>
          <w:lang w:val="sk-SK"/>
        </w:rPr>
        <w:t>d</w:t>
      </w:r>
      <w:r w:rsidR="00D9649C" w:rsidRPr="005D51FF">
        <w:rPr>
          <w:iCs/>
          <w:lang w:val="sk-SK"/>
        </w:rPr>
        <w:t>primárneho</w:t>
      </w:r>
      <w:proofErr w:type="spellEnd"/>
      <w:r w:rsidR="00D9649C" w:rsidRPr="005D51FF">
        <w:rPr>
          <w:iCs/>
          <w:lang w:val="sk-SK"/>
        </w:rPr>
        <w:t xml:space="preserve"> vzdelávania.</w:t>
      </w:r>
      <w:r w:rsidR="00D9649C" w:rsidRPr="005D51FF">
        <w:rPr>
          <w:lang w:val="sk-SK"/>
        </w:rPr>
        <w:t xml:space="preserve"> </w:t>
      </w:r>
      <w:r w:rsidR="00BF487A" w:rsidRPr="005D51FF">
        <w:rPr>
          <w:lang w:val="sk-SK"/>
        </w:rPr>
        <w:t>Vzdelávacie oblasti. Vzdelávacie štandardy. Vyučovací jazyk. Osobitosti výchovy a vzdelávania detí so špeciálnymi výchovno-vzdelávacími potrebami, cudzincov a národnostných menšín.</w:t>
      </w:r>
    </w:p>
    <w:p w:rsidR="0097006B" w:rsidRPr="006D102D" w:rsidRDefault="0097006B" w:rsidP="00F62769">
      <w:pPr>
        <w:pStyle w:val="Normlnywebov"/>
        <w:spacing w:before="0" w:beforeAutospacing="0" w:after="0" w:afterAutospacing="0"/>
        <w:ind w:left="142"/>
        <w:jc w:val="both"/>
        <w:rPr>
          <w:iCs/>
        </w:rPr>
      </w:pPr>
    </w:p>
    <w:p w:rsidR="00C3586F" w:rsidRPr="00B56C27" w:rsidRDefault="00C3586F" w:rsidP="00F62769">
      <w:pPr>
        <w:pStyle w:val="Normlnywebov"/>
        <w:numPr>
          <w:ilvl w:val="0"/>
          <w:numId w:val="4"/>
        </w:numPr>
        <w:spacing w:before="0" w:beforeAutospacing="0" w:after="0" w:afterAutospacing="0"/>
        <w:ind w:left="142"/>
        <w:jc w:val="both"/>
        <w:rPr>
          <w:iCs/>
          <w:lang w:val="sk-SK"/>
        </w:rPr>
      </w:pPr>
      <w:r w:rsidRPr="006D102D">
        <w:rPr>
          <w:b/>
          <w:lang w:val="sk-SK"/>
        </w:rPr>
        <w:t>Školský vzdelávací program</w:t>
      </w:r>
      <w:r w:rsidR="00F459FE" w:rsidRPr="006D102D">
        <w:rPr>
          <w:b/>
          <w:lang w:val="sk-SK"/>
        </w:rPr>
        <w:t xml:space="preserve"> a výchovný </w:t>
      </w:r>
      <w:r w:rsidR="00F459FE" w:rsidRPr="00B56C27">
        <w:rPr>
          <w:b/>
          <w:lang w:val="sk-SK"/>
        </w:rPr>
        <w:t>program</w:t>
      </w:r>
      <w:r w:rsidRPr="00B56C27">
        <w:rPr>
          <w:lang w:val="sk-SK"/>
        </w:rPr>
        <w:t>. Legislatívne východiská tvorby</w:t>
      </w:r>
      <w:r w:rsidR="00D1168F">
        <w:rPr>
          <w:lang w:val="sk-SK"/>
        </w:rPr>
        <w:t xml:space="preserve">, </w:t>
      </w:r>
      <w:r w:rsidRPr="00B56C27">
        <w:rPr>
          <w:lang w:val="sk-SK"/>
        </w:rPr>
        <w:t>p</w:t>
      </w:r>
      <w:r w:rsidRPr="00B56C27">
        <w:rPr>
          <w:iCs/>
          <w:lang w:val="sk-SK"/>
        </w:rPr>
        <w:t xml:space="preserve">roces tvorby </w:t>
      </w:r>
      <w:r w:rsidR="00D1168F" w:rsidRPr="00A16B82">
        <w:rPr>
          <w:iCs/>
          <w:lang w:val="sk-SK"/>
        </w:rPr>
        <w:t>a princípy tvorby</w:t>
      </w:r>
      <w:r w:rsidR="00D1168F" w:rsidRPr="00B56C27">
        <w:rPr>
          <w:iCs/>
          <w:lang w:val="sk-SK"/>
        </w:rPr>
        <w:t xml:space="preserve"> </w:t>
      </w:r>
      <w:r w:rsidRPr="00B56C27">
        <w:rPr>
          <w:iCs/>
          <w:lang w:val="sk-SK"/>
        </w:rPr>
        <w:t>školského vzdelávacieho programu</w:t>
      </w:r>
      <w:r w:rsidR="00F459FE" w:rsidRPr="00B56C27">
        <w:rPr>
          <w:iCs/>
          <w:lang w:val="sk-SK"/>
        </w:rPr>
        <w:t xml:space="preserve"> materskej školy a výchovného programu školských výchovno-vzdelávacích zariadení. </w:t>
      </w:r>
      <w:r w:rsidRPr="00B56C27">
        <w:rPr>
          <w:iCs/>
          <w:lang w:val="sk-SK"/>
        </w:rPr>
        <w:t xml:space="preserve">Štruktúra školského vzdelávacieho </w:t>
      </w:r>
      <w:r w:rsidRPr="00B56C27">
        <w:rPr>
          <w:iCs/>
          <w:lang w:val="sk-SK"/>
        </w:rPr>
        <w:lastRenderedPageBreak/>
        <w:t>programu</w:t>
      </w:r>
      <w:r w:rsidR="00F459FE" w:rsidRPr="00B56C27">
        <w:rPr>
          <w:lang w:val="sk-SK"/>
        </w:rPr>
        <w:t xml:space="preserve"> </w:t>
      </w:r>
      <w:r w:rsidR="00F459FE" w:rsidRPr="00B56C27">
        <w:rPr>
          <w:iCs/>
          <w:lang w:val="sk-SK"/>
        </w:rPr>
        <w:t xml:space="preserve">materskej školy a výchovného programu školských výchovno-vzdelávacích zariadení. Analýza miestnych podmienok a možností materskej školy a školských výchovných zariadení pred tvorbou školského vzdelávacieho a výchovného programu – SWOT analýza. </w:t>
      </w:r>
    </w:p>
    <w:p w:rsidR="00C3586F" w:rsidRPr="00B56C27" w:rsidRDefault="00C3586F" w:rsidP="00F62769">
      <w:pPr>
        <w:pStyle w:val="Normlnywebov"/>
        <w:spacing w:before="0" w:beforeAutospacing="0" w:after="0" w:afterAutospacing="0"/>
        <w:ind w:left="142"/>
        <w:jc w:val="both"/>
        <w:rPr>
          <w:iCs/>
        </w:rPr>
      </w:pPr>
    </w:p>
    <w:p w:rsidR="00C524AF" w:rsidRDefault="00C524AF" w:rsidP="001931EF">
      <w:pPr>
        <w:pStyle w:val="Odsekzoznamu"/>
        <w:numPr>
          <w:ilvl w:val="0"/>
          <w:numId w:val="4"/>
        </w:numPr>
        <w:ind w:left="142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56C27">
        <w:rPr>
          <w:rFonts w:ascii="Times New Roman" w:hAnsi="Times New Roman" w:cs="Times New Roman"/>
          <w:b/>
          <w:iCs/>
          <w:sz w:val="24"/>
          <w:szCs w:val="24"/>
        </w:rPr>
        <w:t>Pojem a miesto didaktiky v</w:t>
      </w:r>
      <w:r w:rsidR="001F7C65" w:rsidRPr="00B56C27">
        <w:rPr>
          <w:rFonts w:ascii="Times New Roman" w:hAnsi="Times New Roman" w:cs="Times New Roman"/>
          <w:b/>
          <w:iCs/>
          <w:sz w:val="24"/>
          <w:szCs w:val="24"/>
        </w:rPr>
        <w:t> </w:t>
      </w:r>
      <w:r w:rsidRPr="00B56C27">
        <w:rPr>
          <w:rFonts w:ascii="Times New Roman" w:hAnsi="Times New Roman" w:cs="Times New Roman"/>
          <w:b/>
          <w:iCs/>
          <w:sz w:val="24"/>
          <w:szCs w:val="24"/>
        </w:rPr>
        <w:t>pedagogike</w:t>
      </w:r>
      <w:r w:rsidR="001F7C65" w:rsidRPr="00B56C27">
        <w:rPr>
          <w:rFonts w:ascii="Times New Roman" w:hAnsi="Times New Roman" w:cs="Times New Roman"/>
          <w:b/>
          <w:iCs/>
          <w:sz w:val="24"/>
          <w:szCs w:val="24"/>
        </w:rPr>
        <w:t>.</w:t>
      </w:r>
      <w:r w:rsidRPr="00B56C2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EB1466" w:rsidRPr="007D1277">
        <w:rPr>
          <w:rFonts w:ascii="Times New Roman" w:hAnsi="Times New Roman" w:cs="Times New Roman"/>
          <w:iCs/>
          <w:sz w:val="24"/>
          <w:szCs w:val="24"/>
        </w:rPr>
        <w:t>Predmet didaktiky a jeho vzťah k ostatným pedagogickým disciplínam. Výchova,</w:t>
      </w:r>
      <w:r w:rsidR="009236FC" w:rsidRPr="007D1277">
        <w:rPr>
          <w:rFonts w:ascii="Times New Roman" w:hAnsi="Times New Roman" w:cs="Times New Roman"/>
          <w:iCs/>
          <w:sz w:val="24"/>
          <w:szCs w:val="24"/>
        </w:rPr>
        <w:t xml:space="preserve"> edukácia, vzdelávanie, </w:t>
      </w:r>
      <w:r w:rsidR="00EB1466" w:rsidRPr="007D1277">
        <w:rPr>
          <w:rFonts w:ascii="Times New Roman" w:hAnsi="Times New Roman" w:cs="Times New Roman"/>
          <w:iCs/>
          <w:sz w:val="24"/>
          <w:szCs w:val="24"/>
        </w:rPr>
        <w:t xml:space="preserve"> vyučovanie a učenie: teórie a modely.</w:t>
      </w:r>
      <w:r w:rsidR="007D1277" w:rsidRPr="007D1277">
        <w:t xml:space="preserve"> </w:t>
      </w:r>
      <w:proofErr w:type="spellStart"/>
      <w:r w:rsidR="007D1277" w:rsidRPr="007D1277">
        <w:rPr>
          <w:rFonts w:ascii="Times New Roman" w:hAnsi="Times New Roman" w:cs="Times New Roman"/>
          <w:iCs/>
          <w:sz w:val="24"/>
          <w:szCs w:val="24"/>
        </w:rPr>
        <w:t>Epistemologické</w:t>
      </w:r>
      <w:proofErr w:type="spellEnd"/>
      <w:r w:rsidR="007D1277" w:rsidRPr="007D1277">
        <w:rPr>
          <w:rFonts w:ascii="Times New Roman" w:hAnsi="Times New Roman" w:cs="Times New Roman"/>
          <w:iCs/>
          <w:sz w:val="24"/>
          <w:szCs w:val="24"/>
        </w:rPr>
        <w:t xml:space="preserve"> aspekty edukácie. Hlavné </w:t>
      </w:r>
      <w:r w:rsidR="007D1277" w:rsidRPr="00A16B82">
        <w:rPr>
          <w:rFonts w:ascii="Times New Roman" w:hAnsi="Times New Roman" w:cs="Times New Roman"/>
          <w:iCs/>
          <w:sz w:val="24"/>
          <w:szCs w:val="24"/>
        </w:rPr>
        <w:t xml:space="preserve">trendy </w:t>
      </w:r>
      <w:r w:rsidR="000A04DC" w:rsidRPr="00A16B82">
        <w:rPr>
          <w:rFonts w:ascii="Times New Roman" w:hAnsi="Times New Roman" w:cs="Times New Roman"/>
          <w:iCs/>
          <w:sz w:val="24"/>
          <w:szCs w:val="24"/>
        </w:rPr>
        <w:t xml:space="preserve">a smery </w:t>
      </w:r>
      <w:proofErr w:type="spellStart"/>
      <w:r w:rsidR="007D1277" w:rsidRPr="00A16B82">
        <w:rPr>
          <w:rFonts w:ascii="Times New Roman" w:hAnsi="Times New Roman" w:cs="Times New Roman"/>
          <w:iCs/>
          <w:sz w:val="24"/>
          <w:szCs w:val="24"/>
        </w:rPr>
        <w:t>epistemológie</w:t>
      </w:r>
      <w:proofErr w:type="spellEnd"/>
      <w:r w:rsidR="007D1277" w:rsidRPr="00A16B82">
        <w:rPr>
          <w:rFonts w:ascii="Times New Roman" w:hAnsi="Times New Roman" w:cs="Times New Roman"/>
          <w:iCs/>
          <w:sz w:val="24"/>
          <w:szCs w:val="24"/>
        </w:rPr>
        <w:t>.</w:t>
      </w:r>
    </w:p>
    <w:p w:rsidR="001931EF" w:rsidRPr="001931EF" w:rsidRDefault="001931EF" w:rsidP="001931EF">
      <w:pPr>
        <w:pStyle w:val="Odsekzoznamu"/>
        <w:rPr>
          <w:rFonts w:ascii="Times New Roman" w:hAnsi="Times New Roman" w:cs="Times New Roman"/>
          <w:iCs/>
          <w:sz w:val="24"/>
          <w:szCs w:val="24"/>
        </w:rPr>
      </w:pPr>
    </w:p>
    <w:p w:rsidR="00041DE9" w:rsidRPr="001931EF" w:rsidRDefault="001B104E" w:rsidP="001931EF">
      <w:pPr>
        <w:pStyle w:val="Odsekzoznamu"/>
        <w:numPr>
          <w:ilvl w:val="0"/>
          <w:numId w:val="4"/>
        </w:numPr>
        <w:spacing w:line="276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6B82">
        <w:rPr>
          <w:rFonts w:ascii="Times New Roman" w:hAnsi="Times New Roman" w:cs="Times New Roman"/>
          <w:b/>
          <w:sz w:val="24"/>
          <w:szCs w:val="24"/>
        </w:rPr>
        <w:t>Zásady,</w:t>
      </w:r>
      <w:r w:rsidR="00041DE9" w:rsidRPr="00A16B82">
        <w:rPr>
          <w:rFonts w:ascii="Times New Roman" w:hAnsi="Times New Roman" w:cs="Times New Roman"/>
          <w:b/>
          <w:sz w:val="24"/>
          <w:szCs w:val="24"/>
        </w:rPr>
        <w:t xml:space="preserve"> metódy a stratégie výchovy. </w:t>
      </w:r>
      <w:r w:rsidR="00AE1F44" w:rsidRPr="00A16B82">
        <w:rPr>
          <w:rFonts w:ascii="Times New Roman" w:hAnsi="Times New Roman" w:cs="Times New Roman"/>
          <w:sz w:val="24"/>
          <w:szCs w:val="24"/>
        </w:rPr>
        <w:t xml:space="preserve">Didaktické zásady vo </w:t>
      </w:r>
      <w:r w:rsidR="000A04DC" w:rsidRPr="00A16B82">
        <w:rPr>
          <w:rFonts w:ascii="Times New Roman" w:hAnsi="Times New Roman" w:cs="Times New Roman"/>
          <w:sz w:val="24"/>
          <w:szCs w:val="24"/>
        </w:rPr>
        <w:t>výchovno-vzdelávacom</w:t>
      </w:r>
      <w:r w:rsidR="000A04DC">
        <w:rPr>
          <w:rFonts w:ascii="Times New Roman" w:hAnsi="Times New Roman" w:cs="Times New Roman"/>
          <w:sz w:val="24"/>
          <w:szCs w:val="24"/>
        </w:rPr>
        <w:t xml:space="preserve"> </w:t>
      </w:r>
      <w:r w:rsidR="00AE1F44" w:rsidRPr="00B56C27">
        <w:rPr>
          <w:rFonts w:ascii="Times New Roman" w:hAnsi="Times New Roman" w:cs="Times New Roman"/>
          <w:sz w:val="24"/>
          <w:szCs w:val="24"/>
        </w:rPr>
        <w:t xml:space="preserve">procese a ich charakteristika. Hlavné zásady výchovy dieťaťa predškolského veku. </w:t>
      </w:r>
      <w:r w:rsidR="00BC7F9D" w:rsidRPr="00B56C27">
        <w:rPr>
          <w:rFonts w:ascii="Times New Roman" w:hAnsi="Times New Roman" w:cs="Times New Roman"/>
          <w:sz w:val="24"/>
          <w:szCs w:val="24"/>
        </w:rPr>
        <w:t>M</w:t>
      </w:r>
      <w:r w:rsidR="00DB6CF9" w:rsidRPr="00B56C27">
        <w:rPr>
          <w:rFonts w:ascii="Times New Roman" w:hAnsi="Times New Roman" w:cs="Times New Roman"/>
          <w:sz w:val="24"/>
          <w:szCs w:val="24"/>
        </w:rPr>
        <w:t xml:space="preserve">etódy a ich klasifikácia. </w:t>
      </w:r>
      <w:r w:rsidR="00513293" w:rsidRPr="00B56C27">
        <w:rPr>
          <w:rFonts w:ascii="Times New Roman" w:hAnsi="Times New Roman" w:cs="Times New Roman"/>
          <w:sz w:val="24"/>
          <w:szCs w:val="24"/>
        </w:rPr>
        <w:t xml:space="preserve">Stratégie </w:t>
      </w:r>
      <w:r w:rsidR="00CA3A3F" w:rsidRPr="00B56C27">
        <w:rPr>
          <w:rFonts w:ascii="Times New Roman" w:hAnsi="Times New Roman" w:cs="Times New Roman"/>
          <w:sz w:val="24"/>
          <w:szCs w:val="24"/>
        </w:rPr>
        <w:t>učiteľa. Stratégie aplikované na u</w:t>
      </w:r>
      <w:r w:rsidR="0077348F" w:rsidRPr="00B56C27">
        <w:rPr>
          <w:rFonts w:ascii="Times New Roman" w:hAnsi="Times New Roman" w:cs="Times New Roman"/>
          <w:sz w:val="24"/>
          <w:szCs w:val="24"/>
        </w:rPr>
        <w:t>pútanie pozornosti a</w:t>
      </w:r>
      <w:r w:rsidR="00CA3A3F" w:rsidRPr="00B56C27">
        <w:rPr>
          <w:rFonts w:ascii="Times New Roman" w:hAnsi="Times New Roman" w:cs="Times New Roman"/>
          <w:sz w:val="24"/>
          <w:szCs w:val="24"/>
        </w:rPr>
        <w:t xml:space="preserve"> motivačné stratégie. Stratégie zamerané na získavanie a spracovanie nových poznatkov. Stratégie umožňujúce aplikáciu znalostí. Stratégie zamerané na systematizáciu poznatkov a vedomostí. Stratégie kontroly a hodnotenia.</w:t>
      </w:r>
    </w:p>
    <w:p w:rsidR="00041DE9" w:rsidRDefault="00041DE9" w:rsidP="001931EF">
      <w:pPr>
        <w:pStyle w:val="Normlnywebov"/>
        <w:numPr>
          <w:ilvl w:val="0"/>
          <w:numId w:val="4"/>
        </w:numPr>
        <w:spacing w:after="160" w:afterAutospacing="0"/>
        <w:ind w:left="142"/>
        <w:jc w:val="both"/>
        <w:rPr>
          <w:iCs/>
          <w:lang w:val="sk-SK"/>
        </w:rPr>
      </w:pPr>
      <w:r w:rsidRPr="00B56C27">
        <w:rPr>
          <w:b/>
          <w:iCs/>
          <w:lang w:val="sk-SK"/>
        </w:rPr>
        <w:t xml:space="preserve">Učebné pomôcky. </w:t>
      </w:r>
      <w:r w:rsidRPr="00B56C27">
        <w:rPr>
          <w:iCs/>
          <w:lang w:val="sk-SK"/>
        </w:rPr>
        <w:t>Pojem</w:t>
      </w:r>
      <w:r w:rsidRPr="006D102D">
        <w:rPr>
          <w:iCs/>
          <w:lang w:val="sk-SK"/>
        </w:rPr>
        <w:t xml:space="preserve">, </w:t>
      </w:r>
      <w:r w:rsidR="00B56C27" w:rsidRPr="006D102D">
        <w:rPr>
          <w:iCs/>
          <w:lang w:val="sk-SK"/>
        </w:rPr>
        <w:t>kategorizácia</w:t>
      </w:r>
      <w:r w:rsidRPr="006D102D">
        <w:rPr>
          <w:iCs/>
          <w:lang w:val="sk-SK"/>
        </w:rPr>
        <w:t xml:space="preserve"> a jeho druhy. </w:t>
      </w:r>
      <w:r w:rsidRPr="006D102D">
        <w:rPr>
          <w:b/>
          <w:iCs/>
          <w:lang w:val="sk-SK"/>
        </w:rPr>
        <w:t xml:space="preserve"> </w:t>
      </w:r>
      <w:r w:rsidRPr="006D102D">
        <w:rPr>
          <w:iCs/>
          <w:lang w:val="sk-SK"/>
        </w:rPr>
        <w:t>Učebné a didaktické pomôcky, vzdelávacie technológie a ich klasifikácia.</w:t>
      </w:r>
      <w:r w:rsidR="002D34C5" w:rsidRPr="006D102D">
        <w:rPr>
          <w:iCs/>
          <w:lang w:val="sk-SK"/>
        </w:rPr>
        <w:t xml:space="preserve"> </w:t>
      </w:r>
      <w:r w:rsidR="00D1168F" w:rsidRPr="00A16B82">
        <w:rPr>
          <w:iCs/>
          <w:lang w:val="sk-SK"/>
        </w:rPr>
        <w:t>Názorné učebné pomôcky</w:t>
      </w:r>
      <w:r w:rsidR="002D34C5" w:rsidRPr="00A16B82">
        <w:rPr>
          <w:iCs/>
          <w:lang w:val="sk-SK"/>
        </w:rPr>
        <w:t>.</w:t>
      </w:r>
      <w:r w:rsidR="002D34C5" w:rsidRPr="00B56C27">
        <w:rPr>
          <w:iCs/>
          <w:lang w:val="sk-SK"/>
        </w:rPr>
        <w:t xml:space="preserve"> </w:t>
      </w:r>
      <w:r w:rsidRPr="00B56C27">
        <w:rPr>
          <w:iCs/>
          <w:lang w:val="sk-SK"/>
        </w:rPr>
        <w:t xml:space="preserve">Využívanie </w:t>
      </w:r>
      <w:r w:rsidR="002D34C5" w:rsidRPr="00B56C27">
        <w:rPr>
          <w:iCs/>
          <w:lang w:val="sk-SK"/>
        </w:rPr>
        <w:t>informačne</w:t>
      </w:r>
      <w:r w:rsidR="005E4E8C" w:rsidRPr="00B56C27">
        <w:rPr>
          <w:iCs/>
          <w:lang w:val="sk-SK"/>
        </w:rPr>
        <w:t>j</w:t>
      </w:r>
      <w:r w:rsidR="002D34C5" w:rsidRPr="00B56C27">
        <w:rPr>
          <w:iCs/>
          <w:lang w:val="sk-SK"/>
        </w:rPr>
        <w:t xml:space="preserve"> a komunikačnej technológie (</w:t>
      </w:r>
      <w:r w:rsidRPr="00B56C27">
        <w:rPr>
          <w:iCs/>
          <w:lang w:val="sk-SK"/>
        </w:rPr>
        <w:t>IKT</w:t>
      </w:r>
      <w:r w:rsidR="002D34C5" w:rsidRPr="00B56C27">
        <w:rPr>
          <w:iCs/>
          <w:lang w:val="sk-SK"/>
        </w:rPr>
        <w:t>)</w:t>
      </w:r>
      <w:r w:rsidRPr="00B56C27">
        <w:rPr>
          <w:iCs/>
          <w:lang w:val="sk-SK"/>
        </w:rPr>
        <w:t xml:space="preserve"> v edukačnom procese</w:t>
      </w:r>
      <w:r w:rsidR="00F62769">
        <w:rPr>
          <w:iCs/>
          <w:lang w:val="sk-SK"/>
        </w:rPr>
        <w:t>.</w:t>
      </w:r>
    </w:p>
    <w:p w:rsidR="00284F4D" w:rsidRPr="00FE2AF4" w:rsidRDefault="00284F4D" w:rsidP="001931EF">
      <w:pPr>
        <w:pStyle w:val="Normlnywebov"/>
        <w:numPr>
          <w:ilvl w:val="0"/>
          <w:numId w:val="4"/>
        </w:numPr>
        <w:spacing w:before="0" w:beforeAutospacing="0" w:after="240" w:afterAutospacing="0"/>
        <w:ind w:left="142"/>
        <w:jc w:val="both"/>
        <w:rPr>
          <w:iCs/>
          <w:color w:val="000000" w:themeColor="text1"/>
          <w:lang w:val="sk-SK"/>
        </w:rPr>
      </w:pPr>
      <w:r w:rsidRPr="00FE2AF4">
        <w:rPr>
          <w:b/>
          <w:iCs/>
          <w:color w:val="000000" w:themeColor="text1"/>
          <w:lang w:val="sk-SK"/>
        </w:rPr>
        <w:t>Pamäť a proces učenia.</w:t>
      </w:r>
      <w:r w:rsidRPr="00FE2AF4">
        <w:rPr>
          <w:iCs/>
          <w:color w:val="000000" w:themeColor="text1"/>
          <w:lang w:val="sk-SK"/>
        </w:rPr>
        <w:t xml:space="preserve"> Funkcie a druhy pamäti, definovanie pojmu učenia, jej všeobecné, pedagogické a psychologické chápanie, druhy učenia, úrovne sociálneho učenia, podmieňovanie a jeho druhy.</w:t>
      </w:r>
    </w:p>
    <w:p w:rsidR="000A1029" w:rsidRPr="00FE2AF4" w:rsidRDefault="00A066F4" w:rsidP="00F62769">
      <w:pPr>
        <w:pStyle w:val="Normlnywebov"/>
        <w:numPr>
          <w:ilvl w:val="0"/>
          <w:numId w:val="4"/>
        </w:numPr>
        <w:spacing w:before="0" w:beforeAutospacing="0" w:after="0" w:afterAutospacing="0"/>
        <w:ind w:left="142"/>
        <w:jc w:val="both"/>
        <w:rPr>
          <w:iCs/>
          <w:color w:val="000000" w:themeColor="text1"/>
          <w:lang w:val="sk-SK"/>
        </w:rPr>
      </w:pPr>
      <w:r>
        <w:rPr>
          <w:b/>
          <w:iCs/>
          <w:color w:val="000000" w:themeColor="text1"/>
          <w:lang w:val="sk-SK"/>
        </w:rPr>
        <w:t>R</w:t>
      </w:r>
      <w:r w:rsidRPr="00A066F4">
        <w:rPr>
          <w:b/>
          <w:iCs/>
          <w:color w:val="000000" w:themeColor="text1"/>
          <w:lang w:val="sk-SK"/>
        </w:rPr>
        <w:t>ozvoj myslenia</w:t>
      </w:r>
      <w:r>
        <w:rPr>
          <w:b/>
          <w:iCs/>
          <w:color w:val="000000" w:themeColor="text1"/>
          <w:lang w:val="sk-SK"/>
        </w:rPr>
        <w:t>,</w:t>
      </w:r>
      <w:r w:rsidRPr="00A066F4">
        <w:rPr>
          <w:b/>
          <w:iCs/>
          <w:color w:val="000000" w:themeColor="text1"/>
          <w:lang w:val="sk-SK"/>
        </w:rPr>
        <w:t xml:space="preserve"> logických schopností</w:t>
      </w:r>
      <w:r>
        <w:rPr>
          <w:b/>
          <w:iCs/>
          <w:color w:val="000000" w:themeColor="text1"/>
          <w:lang w:val="sk-SK"/>
        </w:rPr>
        <w:t xml:space="preserve">. </w:t>
      </w:r>
      <w:r w:rsidR="006E2119" w:rsidRPr="00A066F4">
        <w:rPr>
          <w:iCs/>
          <w:color w:val="000000" w:themeColor="text1"/>
          <w:lang w:val="sk-SK"/>
        </w:rPr>
        <w:t>Myslenie</w:t>
      </w:r>
      <w:r w:rsidR="003E6E01" w:rsidRPr="00A066F4">
        <w:rPr>
          <w:iCs/>
          <w:color w:val="000000" w:themeColor="text1"/>
          <w:lang w:val="sk-SK"/>
        </w:rPr>
        <w:t>.</w:t>
      </w:r>
      <w:r w:rsidR="006E2119" w:rsidRPr="00A066F4">
        <w:rPr>
          <w:iCs/>
          <w:color w:val="000000" w:themeColor="text1"/>
          <w:lang w:val="sk-SK"/>
        </w:rPr>
        <w:t xml:space="preserve"> </w:t>
      </w:r>
      <w:r w:rsidR="006E2119" w:rsidRPr="00FE2AF4">
        <w:rPr>
          <w:iCs/>
          <w:color w:val="000000" w:themeColor="text1"/>
          <w:lang w:val="sk-SK"/>
        </w:rPr>
        <w:t>Základné myšlienkové procesy</w:t>
      </w:r>
      <w:r w:rsidR="00525B7D">
        <w:rPr>
          <w:iCs/>
          <w:color w:val="000000" w:themeColor="text1"/>
          <w:lang w:val="sk-SK"/>
        </w:rPr>
        <w:t>/myšlienkové operácie.</w:t>
      </w:r>
      <w:r w:rsidR="00FF76ED">
        <w:rPr>
          <w:iCs/>
          <w:color w:val="000000" w:themeColor="text1"/>
          <w:lang w:val="sk-SK"/>
        </w:rPr>
        <w:t xml:space="preserve"> L</w:t>
      </w:r>
      <w:r w:rsidR="006E2119" w:rsidRPr="00FE2AF4">
        <w:rPr>
          <w:iCs/>
          <w:color w:val="000000" w:themeColor="text1"/>
          <w:lang w:val="sk-SK"/>
        </w:rPr>
        <w:t>ogické myslenie</w:t>
      </w:r>
      <w:r w:rsidR="00FF76ED">
        <w:rPr>
          <w:iCs/>
          <w:color w:val="000000" w:themeColor="text1"/>
          <w:lang w:val="sk-SK"/>
        </w:rPr>
        <w:t xml:space="preserve">. </w:t>
      </w:r>
      <w:r>
        <w:rPr>
          <w:iCs/>
          <w:color w:val="000000" w:themeColor="text1"/>
          <w:lang w:val="sk-SK"/>
        </w:rPr>
        <w:t xml:space="preserve">Kritické myslenie. Stratégie rozvoja </w:t>
      </w:r>
      <w:r w:rsidR="00861C5F">
        <w:rPr>
          <w:iCs/>
          <w:color w:val="000000" w:themeColor="text1"/>
          <w:lang w:val="sk-SK"/>
        </w:rPr>
        <w:t xml:space="preserve">myslenia. </w:t>
      </w:r>
    </w:p>
    <w:p w:rsidR="000A1029" w:rsidRPr="00FE2AF4" w:rsidRDefault="000A1029" w:rsidP="00F62769">
      <w:pPr>
        <w:pStyle w:val="Normlnywebov"/>
        <w:spacing w:before="0" w:beforeAutospacing="0" w:after="0" w:afterAutospacing="0"/>
        <w:ind w:left="142"/>
        <w:jc w:val="both"/>
        <w:rPr>
          <w:iCs/>
          <w:color w:val="000000" w:themeColor="text1"/>
        </w:rPr>
      </w:pPr>
    </w:p>
    <w:p w:rsidR="003E6E01" w:rsidRDefault="003E6E01" w:rsidP="00F62769">
      <w:pPr>
        <w:pStyle w:val="Odsekzoznamu"/>
        <w:numPr>
          <w:ilvl w:val="0"/>
          <w:numId w:val="4"/>
        </w:numPr>
        <w:ind w:left="142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  <w:r w:rsidRPr="004F487E">
        <w:rPr>
          <w:rFonts w:ascii="Times New Roman" w:eastAsia="Times New Roman" w:hAnsi="Times New Roman" w:cs="Times New Roman"/>
          <w:b/>
          <w:iCs/>
          <w:sz w:val="24"/>
          <w:szCs w:val="24"/>
          <w:lang w:eastAsia="hu-HU"/>
        </w:rPr>
        <w:t>Motivácia</w:t>
      </w:r>
      <w:r w:rsidR="00FB3B47" w:rsidRPr="004F487E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 </w:t>
      </w:r>
      <w:r w:rsidR="00FB3B47" w:rsidRPr="004F487E">
        <w:rPr>
          <w:rFonts w:ascii="Times New Roman" w:eastAsia="Times New Roman" w:hAnsi="Times New Roman" w:cs="Times New Roman"/>
          <w:b/>
          <w:iCs/>
          <w:sz w:val="24"/>
          <w:szCs w:val="24"/>
          <w:lang w:eastAsia="hu-HU"/>
        </w:rPr>
        <w:t>a emócie.</w:t>
      </w:r>
      <w:r w:rsidRPr="004F487E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 Motivácia, jej podstata a teórie. Druhy motivácie a motívov. Vnútorná motivácia. Vonkajšia motivácia. Učebná motivácia a jej druhy. Metódy motivácie. Úloha motivácie v edukačnom procese. </w:t>
      </w:r>
      <w:r w:rsidR="004F487E" w:rsidRPr="004F487E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Emócie. </w:t>
      </w:r>
      <w:r w:rsidR="002F399C" w:rsidRPr="002F399C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Základné znaky citov.</w:t>
      </w:r>
    </w:p>
    <w:p w:rsidR="004F487E" w:rsidRPr="004F487E" w:rsidRDefault="004F487E" w:rsidP="00F62769">
      <w:pPr>
        <w:pStyle w:val="Odsekzoznamu"/>
        <w:ind w:left="142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</w:p>
    <w:p w:rsidR="00F03F24" w:rsidRPr="00B56C27" w:rsidRDefault="00F03F24" w:rsidP="00F62769">
      <w:pPr>
        <w:pStyle w:val="Odsekzoznamu"/>
        <w:numPr>
          <w:ilvl w:val="0"/>
          <w:numId w:val="4"/>
        </w:numPr>
        <w:ind w:left="142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  <w:r w:rsidRPr="00FE2AF4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hu-HU"/>
        </w:rPr>
        <w:t>Inteligencia</w:t>
      </w:r>
      <w:r w:rsidR="000F46E7" w:rsidRPr="00FE2AF4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hu-HU"/>
        </w:rPr>
        <w:t xml:space="preserve"> a kreativita</w:t>
      </w:r>
      <w:r w:rsidRPr="00FE2AF4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hu-HU"/>
        </w:rPr>
        <w:t xml:space="preserve">. </w:t>
      </w:r>
      <w:r w:rsidRPr="00FE2AF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hu-HU"/>
        </w:rPr>
        <w:t xml:space="preserve">Pojem, definícia, modely, typy inteligencie. </w:t>
      </w:r>
      <w:r w:rsidRPr="00A16B8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hu-HU"/>
        </w:rPr>
        <w:t>Emo</w:t>
      </w:r>
      <w:r w:rsidR="009C5CF3" w:rsidRPr="00A16B8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hu-HU"/>
        </w:rPr>
        <w:t>cionálna</w:t>
      </w:r>
      <w:r w:rsidRPr="00FE2AF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hu-HU"/>
        </w:rPr>
        <w:t xml:space="preserve"> inteligencia (D.</w:t>
      </w:r>
      <w:r w:rsidR="009C5CF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hu-HU"/>
        </w:rPr>
        <w:t xml:space="preserve"> </w:t>
      </w:r>
      <w:proofErr w:type="spellStart"/>
      <w:r w:rsidRPr="00FE2AF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hu-HU"/>
        </w:rPr>
        <w:t>Goleman</w:t>
      </w:r>
      <w:proofErr w:type="spellEnd"/>
      <w:r w:rsidRPr="00FE2AF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hu-HU"/>
        </w:rPr>
        <w:t>)</w:t>
      </w:r>
      <w:r w:rsidR="009C5CF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hu-HU"/>
        </w:rPr>
        <w:t xml:space="preserve"> </w:t>
      </w:r>
      <w:r w:rsidR="004F5F85">
        <w:rPr>
          <w:rFonts w:ascii="Times New Roman" w:hAnsi="Times New Roman" w:cs="Times New Roman"/>
          <w:iCs/>
          <w:sz w:val="24"/>
          <w:szCs w:val="24"/>
        </w:rPr>
        <w:t>–</w:t>
      </w:r>
      <w:r w:rsidRPr="00FE2AF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hu-HU"/>
        </w:rPr>
        <w:t xml:space="preserve"> char</w:t>
      </w:r>
      <w:r w:rsidR="00B56C27" w:rsidRPr="00FE2AF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hu-HU"/>
        </w:rPr>
        <w:t>a</w:t>
      </w:r>
      <w:r w:rsidRPr="00FE2AF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hu-HU"/>
        </w:rPr>
        <w:t xml:space="preserve">kteristika a jej rozvíjanie. </w:t>
      </w:r>
      <w:r w:rsidRPr="00FE2AF4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Kreativita</w:t>
      </w:r>
      <w:r w:rsidR="009C5CF3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 </w:t>
      </w:r>
      <w:r w:rsidR="000F46E7" w:rsidRPr="00FE2AF4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- pojem, definícia</w:t>
      </w:r>
      <w:r w:rsidRPr="00FE2AF4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. Úrovne kreativity. </w:t>
      </w:r>
      <w:r w:rsidR="003B54D4" w:rsidRPr="00FE2AF4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Vzťah inteligencie a kreativity</w:t>
      </w:r>
      <w:r w:rsidR="003B54D4" w:rsidRPr="00B56C27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. </w:t>
      </w:r>
      <w:r w:rsidRPr="00B56C27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Miesto a úloha kreativity v edukačnom procese.</w:t>
      </w:r>
      <w:r w:rsidRPr="00B56C27">
        <w:t xml:space="preserve"> </w:t>
      </w:r>
      <w:r w:rsidRPr="00B56C27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Možnosti rozvoja tvorivosti v materskej škole a škole.</w:t>
      </w:r>
    </w:p>
    <w:p w:rsidR="00F03F24" w:rsidRPr="00E16558" w:rsidRDefault="00F03F24" w:rsidP="00F62769">
      <w:pPr>
        <w:pStyle w:val="Normlnywebov"/>
        <w:spacing w:before="0" w:beforeAutospacing="0" w:after="0" w:afterAutospacing="0"/>
        <w:ind w:left="142"/>
        <w:jc w:val="both"/>
        <w:rPr>
          <w:iCs/>
        </w:rPr>
      </w:pPr>
    </w:p>
    <w:p w:rsidR="009D548E" w:rsidRDefault="00A25758" w:rsidP="004F5F85">
      <w:pPr>
        <w:pStyle w:val="Odsekzoznamu"/>
        <w:numPr>
          <w:ilvl w:val="0"/>
          <w:numId w:val="4"/>
        </w:numPr>
        <w:ind w:left="142"/>
        <w:rPr>
          <w:rFonts w:ascii="Times New Roman" w:hAnsi="Times New Roman" w:cs="Times New Roman"/>
          <w:iCs/>
          <w:sz w:val="24"/>
          <w:szCs w:val="24"/>
        </w:rPr>
      </w:pPr>
      <w:r w:rsidRPr="00E16558">
        <w:rPr>
          <w:rFonts w:ascii="Times New Roman" w:hAnsi="Times New Roman" w:cs="Times New Roman"/>
          <w:b/>
          <w:iCs/>
          <w:sz w:val="24"/>
          <w:szCs w:val="24"/>
        </w:rPr>
        <w:t>R</w:t>
      </w:r>
      <w:r w:rsidR="00F03F24" w:rsidRPr="00E16558">
        <w:rPr>
          <w:rFonts w:ascii="Times New Roman" w:hAnsi="Times New Roman" w:cs="Times New Roman"/>
          <w:b/>
          <w:iCs/>
          <w:sz w:val="24"/>
          <w:szCs w:val="24"/>
        </w:rPr>
        <w:t>eč a komunikácia</w:t>
      </w:r>
      <w:r w:rsidR="00F03F24" w:rsidRPr="00E16558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Pr="00E16558">
        <w:rPr>
          <w:rFonts w:ascii="Times New Roman" w:hAnsi="Times New Roman" w:cs="Times New Roman"/>
          <w:iCs/>
          <w:sz w:val="24"/>
          <w:szCs w:val="24"/>
        </w:rPr>
        <w:t>Jazyk, v</w:t>
      </w:r>
      <w:r w:rsidR="00F03F24" w:rsidRPr="00E16558">
        <w:rPr>
          <w:rFonts w:ascii="Times New Roman" w:hAnsi="Times New Roman" w:cs="Times New Roman"/>
          <w:iCs/>
          <w:sz w:val="24"/>
          <w:szCs w:val="24"/>
        </w:rPr>
        <w:t>erbálna, neverbálna komunikácia a </w:t>
      </w:r>
      <w:proofErr w:type="spellStart"/>
      <w:r w:rsidR="00F03F24" w:rsidRPr="00E16558">
        <w:rPr>
          <w:rFonts w:ascii="Times New Roman" w:hAnsi="Times New Roman" w:cs="Times New Roman"/>
          <w:iCs/>
          <w:sz w:val="24"/>
          <w:szCs w:val="24"/>
        </w:rPr>
        <w:t>metakomunikácia</w:t>
      </w:r>
      <w:proofErr w:type="spellEnd"/>
      <w:r w:rsidR="00F03F24" w:rsidRPr="00E16558">
        <w:rPr>
          <w:rFonts w:ascii="Times New Roman" w:hAnsi="Times New Roman" w:cs="Times New Roman"/>
          <w:iCs/>
          <w:sz w:val="24"/>
          <w:szCs w:val="24"/>
        </w:rPr>
        <w:t>.</w:t>
      </w:r>
      <w:r w:rsidR="00F03F24" w:rsidRPr="00E16558">
        <w:rPr>
          <w:rFonts w:ascii="Times New Roman" w:hAnsi="Times New Roman" w:cs="Times New Roman"/>
          <w:sz w:val="24"/>
          <w:szCs w:val="24"/>
        </w:rPr>
        <w:t xml:space="preserve"> </w:t>
      </w:r>
      <w:r w:rsidRPr="00E16558">
        <w:rPr>
          <w:rFonts w:ascii="Times New Roman" w:hAnsi="Times New Roman" w:cs="Times New Roman"/>
          <w:sz w:val="24"/>
          <w:szCs w:val="24"/>
        </w:rPr>
        <w:t>Špecifiká jazykovej komunikácie, j</w:t>
      </w:r>
      <w:r w:rsidR="00F03F24" w:rsidRPr="00E16558">
        <w:rPr>
          <w:rFonts w:ascii="Times New Roman" w:hAnsi="Times New Roman" w:cs="Times New Roman"/>
          <w:sz w:val="24"/>
          <w:szCs w:val="24"/>
        </w:rPr>
        <w:t xml:space="preserve">azykový vývin a </w:t>
      </w:r>
      <w:r w:rsidR="00F03F24" w:rsidRPr="00E16558">
        <w:rPr>
          <w:rFonts w:ascii="Times New Roman" w:hAnsi="Times New Roman" w:cs="Times New Roman"/>
          <w:iCs/>
          <w:sz w:val="24"/>
          <w:szCs w:val="24"/>
        </w:rPr>
        <w:t xml:space="preserve">vývin reči v predškolskom veku. </w:t>
      </w:r>
      <w:r w:rsidR="009D548E" w:rsidRPr="00E16558">
        <w:rPr>
          <w:rFonts w:ascii="Times New Roman" w:hAnsi="Times New Roman" w:cs="Times New Roman"/>
          <w:iCs/>
          <w:sz w:val="24"/>
          <w:szCs w:val="24"/>
        </w:rPr>
        <w:t>Komunikačné problémy a poruchy v predškolskom veku.</w:t>
      </w:r>
    </w:p>
    <w:p w:rsidR="004F5F85" w:rsidRPr="004F5F85" w:rsidRDefault="004F5F85" w:rsidP="004F5F85">
      <w:pPr>
        <w:pStyle w:val="Odsekzoznamu"/>
        <w:rPr>
          <w:rFonts w:ascii="Times New Roman" w:hAnsi="Times New Roman" w:cs="Times New Roman"/>
          <w:iCs/>
          <w:sz w:val="24"/>
          <w:szCs w:val="24"/>
        </w:rPr>
      </w:pPr>
    </w:p>
    <w:p w:rsidR="000B2B31" w:rsidRPr="00FE2AF4" w:rsidRDefault="000B2B31" w:rsidP="004F5F85">
      <w:pPr>
        <w:pStyle w:val="Odsekzoznamu"/>
        <w:numPr>
          <w:ilvl w:val="0"/>
          <w:numId w:val="4"/>
        </w:numPr>
        <w:ind w:left="142"/>
        <w:jc w:val="both"/>
        <w:rPr>
          <w:rFonts w:ascii="Times New Roman" w:eastAsia="Times New Roman" w:hAnsi="Times New Roman" w:cs="Times New Roman"/>
          <w:iCs/>
          <w:sz w:val="24"/>
          <w:szCs w:val="24"/>
          <w:lang w:val="hu-HU" w:eastAsia="hu-HU"/>
        </w:rPr>
      </w:pPr>
      <w:r w:rsidRPr="00FE2AF4">
        <w:rPr>
          <w:rFonts w:ascii="Times New Roman" w:eastAsia="Times New Roman" w:hAnsi="Times New Roman" w:cs="Times New Roman"/>
          <w:b/>
          <w:iCs/>
          <w:sz w:val="24"/>
          <w:szCs w:val="24"/>
          <w:lang w:eastAsia="hu-HU"/>
        </w:rPr>
        <w:t xml:space="preserve">Socializácia. </w:t>
      </w:r>
      <w:r w:rsidRPr="00FE2AF4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Soc</w:t>
      </w:r>
      <w:r w:rsidR="008132AE" w:rsidRPr="00FE2AF4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iálne vzťahy v materskej škole.</w:t>
      </w:r>
      <w:r w:rsidR="008132AE" w:rsidRPr="00FE2AF4">
        <w:t xml:space="preserve"> </w:t>
      </w:r>
      <w:r w:rsidR="008132AE" w:rsidRPr="00FE2AF4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Úloha materskej školy v procese sociálnej integrácie. </w:t>
      </w:r>
      <w:r w:rsidRPr="00FE2AF4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Rovesnícke interakcie. Formovanie rovesníckych vzťahov v predškolskom veku. Diferenciácia vo výchovno-vzdelávacom procese. </w:t>
      </w:r>
    </w:p>
    <w:p w:rsidR="00940EA6" w:rsidRDefault="00940EA6" w:rsidP="00F62769">
      <w:pPr>
        <w:pStyle w:val="Odsekzoznamu"/>
        <w:ind w:left="142"/>
        <w:jc w:val="both"/>
        <w:rPr>
          <w:rFonts w:ascii="Times New Roman" w:hAnsi="Times New Roman" w:cs="Times New Roman"/>
          <w:b/>
          <w:iCs/>
          <w:sz w:val="24"/>
          <w:szCs w:val="24"/>
          <w:lang w:val="hu-HU"/>
        </w:rPr>
      </w:pPr>
    </w:p>
    <w:p w:rsidR="007B41F6" w:rsidRPr="00FE2AF4" w:rsidRDefault="007B41F6" w:rsidP="00F62769">
      <w:pPr>
        <w:pStyle w:val="Odsekzoznamu"/>
        <w:numPr>
          <w:ilvl w:val="0"/>
          <w:numId w:val="4"/>
        </w:numPr>
        <w:ind w:left="142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  <w:r w:rsidRPr="00FE2AF4">
        <w:rPr>
          <w:rFonts w:ascii="Times New Roman" w:eastAsia="Times New Roman" w:hAnsi="Times New Roman" w:cs="Times New Roman"/>
          <w:b/>
          <w:iCs/>
          <w:sz w:val="24"/>
          <w:szCs w:val="24"/>
          <w:lang w:eastAsia="hu-HU"/>
        </w:rPr>
        <w:t>Rodina ako</w:t>
      </w:r>
      <w:r w:rsidR="002F6246" w:rsidRPr="00FE2AF4">
        <w:rPr>
          <w:rFonts w:ascii="Times New Roman" w:eastAsia="Times New Roman" w:hAnsi="Times New Roman" w:cs="Times New Roman"/>
          <w:b/>
          <w:iCs/>
          <w:sz w:val="24"/>
          <w:szCs w:val="24"/>
          <w:lang w:eastAsia="hu-HU"/>
        </w:rPr>
        <w:t xml:space="preserve"> prirodzené  </w:t>
      </w:r>
      <w:r w:rsidR="00E404FC">
        <w:rPr>
          <w:rFonts w:ascii="Times New Roman" w:eastAsia="Times New Roman" w:hAnsi="Times New Roman" w:cs="Times New Roman"/>
          <w:b/>
          <w:iCs/>
          <w:sz w:val="24"/>
          <w:szCs w:val="24"/>
          <w:lang w:eastAsia="hu-HU"/>
        </w:rPr>
        <w:t xml:space="preserve">a </w:t>
      </w:r>
      <w:r w:rsidR="002F6246" w:rsidRPr="00FE2AF4">
        <w:rPr>
          <w:rFonts w:ascii="Times New Roman" w:eastAsia="Times New Roman" w:hAnsi="Times New Roman" w:cs="Times New Roman"/>
          <w:b/>
          <w:iCs/>
          <w:sz w:val="24"/>
          <w:szCs w:val="24"/>
          <w:lang w:eastAsia="hu-HU"/>
        </w:rPr>
        <w:t>primárne sociálne</w:t>
      </w:r>
      <w:r w:rsidRPr="00FE2AF4">
        <w:rPr>
          <w:rFonts w:ascii="Times New Roman" w:eastAsia="Times New Roman" w:hAnsi="Times New Roman" w:cs="Times New Roman"/>
          <w:b/>
          <w:iCs/>
          <w:sz w:val="24"/>
          <w:szCs w:val="24"/>
          <w:lang w:eastAsia="hu-HU"/>
        </w:rPr>
        <w:t xml:space="preserve"> prostredie</w:t>
      </w:r>
      <w:r w:rsidRPr="00FE2AF4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.</w:t>
      </w:r>
      <w:r w:rsidR="00F55D56" w:rsidRPr="00FE2AF4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 </w:t>
      </w:r>
      <w:r w:rsidRPr="00FE2AF4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Rodinná výchova.</w:t>
      </w:r>
      <w:r w:rsidRPr="00FE2AF4">
        <w:rPr>
          <w:rFonts w:ascii="Times New Roman" w:eastAsia="Times New Roman" w:hAnsi="Times New Roman" w:cs="Times New Roman"/>
          <w:b/>
          <w:iCs/>
          <w:sz w:val="24"/>
          <w:szCs w:val="24"/>
          <w:lang w:eastAsia="hu-HU"/>
        </w:rPr>
        <w:t xml:space="preserve"> </w:t>
      </w:r>
      <w:r w:rsidRPr="00FE2AF4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Jej funkcie a typy.</w:t>
      </w:r>
      <w:r w:rsidRPr="00FE2AF4">
        <w:rPr>
          <w:rFonts w:ascii="Times New Roman" w:eastAsia="Times New Roman" w:hAnsi="Times New Roman" w:cs="Times New Roman"/>
          <w:b/>
          <w:iCs/>
          <w:sz w:val="24"/>
          <w:szCs w:val="24"/>
          <w:lang w:eastAsia="hu-HU"/>
        </w:rPr>
        <w:t xml:space="preserve"> </w:t>
      </w:r>
      <w:r w:rsidR="00B21A26" w:rsidRPr="00FE2AF4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Rodinné prostredie, ako determinant rozvoja </w:t>
      </w:r>
      <w:r w:rsidR="00B56C27" w:rsidRPr="00FE2AF4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osobnosti</w:t>
      </w:r>
      <w:r w:rsidR="00B21A26" w:rsidRPr="00FE2AF4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 dieťaťa</w:t>
      </w:r>
      <w:r w:rsidR="00837517" w:rsidRPr="00FE2AF4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. </w:t>
      </w:r>
      <w:r w:rsidR="002E61C9" w:rsidRPr="00FE2AF4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Rodina ako partner materskej školy:</w:t>
      </w:r>
      <w:r w:rsidR="00837517" w:rsidRPr="00FE2AF4">
        <w:rPr>
          <w:rFonts w:ascii="Times New Roman" w:hAnsi="Times New Roman" w:cs="Times New Roman"/>
          <w:sz w:val="24"/>
          <w:szCs w:val="24"/>
        </w:rPr>
        <w:t xml:space="preserve"> s</w:t>
      </w:r>
      <w:r w:rsidR="00837517" w:rsidRPr="00FE2AF4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polupráca rodiny a materskej školy.  S</w:t>
      </w:r>
      <w:r w:rsidR="00096861" w:rsidRPr="00FE2AF4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polupráca rodiny s</w:t>
      </w:r>
      <w:r w:rsidR="00810F64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 </w:t>
      </w:r>
      <w:r w:rsidR="00096861" w:rsidRPr="00FE2AF4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odborníkmi</w:t>
      </w:r>
      <w:r w:rsidR="00810F64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.</w:t>
      </w:r>
    </w:p>
    <w:p w:rsidR="007B41F6" w:rsidRPr="00FE2AF4" w:rsidRDefault="007B41F6" w:rsidP="00F62769">
      <w:pPr>
        <w:pStyle w:val="Odsekzoznamu"/>
        <w:ind w:left="142"/>
        <w:jc w:val="both"/>
        <w:rPr>
          <w:rFonts w:ascii="Times New Roman" w:eastAsia="Times New Roman" w:hAnsi="Times New Roman" w:cs="Times New Roman"/>
          <w:iCs/>
          <w:sz w:val="24"/>
          <w:szCs w:val="24"/>
          <w:lang w:val="hu-HU" w:eastAsia="hu-HU"/>
        </w:rPr>
      </w:pPr>
    </w:p>
    <w:p w:rsidR="00F26F97" w:rsidRPr="00FE2AF4" w:rsidRDefault="00F26F97" w:rsidP="00F62769">
      <w:pPr>
        <w:pStyle w:val="Odsekzoznamu"/>
        <w:ind w:left="142"/>
        <w:jc w:val="both"/>
        <w:rPr>
          <w:rFonts w:ascii="Times New Roman" w:hAnsi="Times New Roman" w:cs="Times New Roman"/>
          <w:iCs/>
          <w:sz w:val="24"/>
          <w:szCs w:val="24"/>
          <w:lang w:val="hu-HU"/>
        </w:rPr>
      </w:pPr>
    </w:p>
    <w:p w:rsidR="000B2B31" w:rsidRPr="009D548E" w:rsidRDefault="000B2B31" w:rsidP="00F62769">
      <w:pPr>
        <w:pStyle w:val="Odsekzoznamu"/>
        <w:numPr>
          <w:ilvl w:val="0"/>
          <w:numId w:val="4"/>
        </w:numPr>
        <w:ind w:left="142"/>
        <w:jc w:val="both"/>
        <w:rPr>
          <w:rFonts w:ascii="Times New Roman" w:eastAsia="Times New Roman" w:hAnsi="Times New Roman" w:cs="Times New Roman"/>
          <w:iCs/>
          <w:sz w:val="24"/>
          <w:szCs w:val="24"/>
          <w:lang w:val="hu-HU" w:eastAsia="hu-HU"/>
        </w:rPr>
      </w:pPr>
      <w:r w:rsidRPr="009D548E">
        <w:rPr>
          <w:rFonts w:ascii="Times New Roman" w:hAnsi="Times New Roman" w:cs="Times New Roman"/>
          <w:b/>
          <w:iCs/>
          <w:sz w:val="24"/>
          <w:szCs w:val="24"/>
        </w:rPr>
        <w:t>Veková charakteristika predškolského veku</w:t>
      </w:r>
      <w:r w:rsidRPr="009D548E">
        <w:rPr>
          <w:rFonts w:ascii="Times New Roman" w:hAnsi="Times New Roman" w:cs="Times New Roman"/>
          <w:iCs/>
          <w:sz w:val="24"/>
          <w:szCs w:val="24"/>
        </w:rPr>
        <w:t xml:space="preserve"> (biologická, psychologická a sociálna). </w:t>
      </w:r>
      <w:r w:rsidR="009C5CF3" w:rsidRPr="00A16B82">
        <w:rPr>
          <w:rFonts w:ascii="Times New Roman" w:hAnsi="Times New Roman" w:cs="Times New Roman"/>
          <w:iCs/>
          <w:sz w:val="24"/>
          <w:szCs w:val="24"/>
        </w:rPr>
        <w:t>Telo človeka, orgány, sústavy</w:t>
      </w:r>
      <w:r w:rsidRPr="009D548E">
        <w:rPr>
          <w:rFonts w:ascii="Times New Roman" w:hAnsi="Times New Roman" w:cs="Times New Roman"/>
          <w:iCs/>
          <w:sz w:val="24"/>
          <w:szCs w:val="24"/>
        </w:rPr>
        <w:t xml:space="preserve"> s dôrazom na morfologické a funkčné charakteristiky týchto sústav v určitých vekových obdobiach, zamerané hlavne na detský vek. Fyzický a mentálny vek – pozorovacie schémy, vývinové škály a vývinové obdobia. Fyzický vývoj a vývoj motoriky. </w:t>
      </w:r>
      <w:r w:rsidRPr="00810F64">
        <w:rPr>
          <w:rFonts w:ascii="Times New Roman" w:hAnsi="Times New Roman" w:cs="Times New Roman"/>
          <w:iCs/>
          <w:sz w:val="24"/>
          <w:szCs w:val="24"/>
        </w:rPr>
        <w:t>Rozvoj a rozvíjanie osobnosti v materskej škole.</w:t>
      </w:r>
      <w:r w:rsidRPr="009D548E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9D548E">
        <w:rPr>
          <w:rFonts w:ascii="Times New Roman" w:hAnsi="Times New Roman" w:cs="Times New Roman"/>
          <w:iCs/>
          <w:sz w:val="24"/>
          <w:szCs w:val="24"/>
        </w:rPr>
        <w:t xml:space="preserve">Faktory ovplyvňujúce rozvoj osobnosti. Charakteristika myslenia predškolského veku. Pamäť, pozornosť a koncentrácia. Vývinové teórie </w:t>
      </w:r>
      <w:proofErr w:type="spellStart"/>
      <w:r w:rsidRPr="009D548E">
        <w:rPr>
          <w:rFonts w:ascii="Times New Roman" w:hAnsi="Times New Roman" w:cs="Times New Roman"/>
          <w:iCs/>
          <w:sz w:val="24"/>
          <w:szCs w:val="24"/>
        </w:rPr>
        <w:t>Piageta</w:t>
      </w:r>
      <w:proofErr w:type="spellEnd"/>
      <w:r w:rsidRPr="009D548E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9D548E">
        <w:rPr>
          <w:rFonts w:ascii="Times New Roman" w:hAnsi="Times New Roman" w:cs="Times New Roman"/>
          <w:iCs/>
          <w:sz w:val="24"/>
          <w:szCs w:val="24"/>
        </w:rPr>
        <w:t>Freuda</w:t>
      </w:r>
      <w:proofErr w:type="spellEnd"/>
      <w:r w:rsidRPr="009D548E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9D548E">
        <w:rPr>
          <w:rFonts w:ascii="Times New Roman" w:hAnsi="Times New Roman" w:cs="Times New Roman"/>
          <w:iCs/>
          <w:sz w:val="24"/>
          <w:szCs w:val="24"/>
        </w:rPr>
        <w:t>Eriksona</w:t>
      </w:r>
      <w:proofErr w:type="spellEnd"/>
      <w:r w:rsidRPr="009D548E">
        <w:rPr>
          <w:rFonts w:ascii="Times New Roman" w:hAnsi="Times New Roman" w:cs="Times New Roman"/>
          <w:iCs/>
          <w:sz w:val="24"/>
          <w:szCs w:val="24"/>
        </w:rPr>
        <w:t xml:space="preserve">. </w:t>
      </w:r>
      <w:proofErr w:type="spellStart"/>
      <w:r w:rsidRPr="009D548E">
        <w:rPr>
          <w:rFonts w:ascii="Times New Roman" w:hAnsi="Times New Roman" w:cs="Times New Roman"/>
          <w:iCs/>
          <w:sz w:val="24"/>
          <w:szCs w:val="24"/>
        </w:rPr>
        <w:t>Gardnerova</w:t>
      </w:r>
      <w:proofErr w:type="spellEnd"/>
      <w:r w:rsidRPr="009D548E">
        <w:rPr>
          <w:rFonts w:ascii="Times New Roman" w:hAnsi="Times New Roman" w:cs="Times New Roman"/>
          <w:iCs/>
          <w:sz w:val="24"/>
          <w:szCs w:val="24"/>
        </w:rPr>
        <w:t xml:space="preserve"> teória schopností. </w:t>
      </w:r>
      <w:proofErr w:type="spellStart"/>
      <w:r w:rsidRPr="009D548E">
        <w:rPr>
          <w:rFonts w:ascii="Times New Roman" w:hAnsi="Times New Roman" w:cs="Times New Roman"/>
          <w:iCs/>
          <w:sz w:val="24"/>
          <w:szCs w:val="24"/>
        </w:rPr>
        <w:t>Rogersova</w:t>
      </w:r>
      <w:proofErr w:type="spellEnd"/>
      <w:r w:rsidRPr="009D548E">
        <w:rPr>
          <w:rFonts w:ascii="Times New Roman" w:hAnsi="Times New Roman" w:cs="Times New Roman"/>
          <w:iCs/>
          <w:sz w:val="24"/>
          <w:szCs w:val="24"/>
        </w:rPr>
        <w:t xml:space="preserve"> teória na človeka orientovaného prístupu.</w:t>
      </w:r>
      <w:r w:rsidR="00940EA6" w:rsidRPr="00940EA6">
        <w:t xml:space="preserve"> </w:t>
      </w:r>
    </w:p>
    <w:p w:rsidR="009D548E" w:rsidRPr="009D548E" w:rsidRDefault="009D548E" w:rsidP="00F62769">
      <w:pPr>
        <w:pStyle w:val="Odsekzoznamu"/>
        <w:ind w:left="142"/>
        <w:jc w:val="both"/>
        <w:rPr>
          <w:rFonts w:ascii="Times New Roman" w:eastAsia="Times New Roman" w:hAnsi="Times New Roman" w:cs="Times New Roman"/>
          <w:iCs/>
          <w:sz w:val="24"/>
          <w:szCs w:val="24"/>
          <w:lang w:val="hu-HU" w:eastAsia="hu-HU"/>
        </w:rPr>
      </w:pPr>
    </w:p>
    <w:p w:rsidR="000B2B31" w:rsidRPr="00B56C27" w:rsidRDefault="000B2B31" w:rsidP="00F62769">
      <w:pPr>
        <w:pStyle w:val="Odsekzoznamu"/>
        <w:numPr>
          <w:ilvl w:val="0"/>
          <w:numId w:val="4"/>
        </w:numPr>
        <w:ind w:left="142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hu-HU"/>
        </w:rPr>
      </w:pPr>
      <w:r w:rsidRPr="00B56C27">
        <w:rPr>
          <w:rFonts w:ascii="Times New Roman" w:eastAsia="Times New Roman" w:hAnsi="Times New Roman" w:cs="Times New Roman"/>
          <w:b/>
          <w:iCs/>
          <w:sz w:val="24"/>
          <w:szCs w:val="24"/>
          <w:lang w:eastAsia="hu-HU"/>
        </w:rPr>
        <w:t xml:space="preserve">Prechod dieťaťa z materskej </w:t>
      </w:r>
      <w:r w:rsidR="002F212C" w:rsidRPr="00B56C27">
        <w:rPr>
          <w:rFonts w:ascii="Times New Roman" w:eastAsia="Times New Roman" w:hAnsi="Times New Roman" w:cs="Times New Roman"/>
          <w:b/>
          <w:iCs/>
          <w:sz w:val="24"/>
          <w:szCs w:val="24"/>
          <w:lang w:eastAsia="hu-HU"/>
        </w:rPr>
        <w:t xml:space="preserve">školy </w:t>
      </w:r>
      <w:r w:rsidRPr="00B56C27">
        <w:rPr>
          <w:rFonts w:ascii="Times New Roman" w:eastAsia="Times New Roman" w:hAnsi="Times New Roman" w:cs="Times New Roman"/>
          <w:b/>
          <w:iCs/>
          <w:sz w:val="24"/>
          <w:szCs w:val="24"/>
          <w:lang w:eastAsia="hu-HU"/>
        </w:rPr>
        <w:t xml:space="preserve">do základnej školy. </w:t>
      </w:r>
      <w:r w:rsidRPr="00B56C27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Legislatíva.</w:t>
      </w:r>
      <w:r w:rsidRPr="00B56C27">
        <w:rPr>
          <w:rFonts w:ascii="Times New Roman" w:eastAsia="Times New Roman" w:hAnsi="Times New Roman" w:cs="Times New Roman"/>
          <w:b/>
          <w:iCs/>
          <w:sz w:val="24"/>
          <w:szCs w:val="24"/>
          <w:lang w:eastAsia="hu-HU"/>
        </w:rPr>
        <w:t xml:space="preserve"> </w:t>
      </w:r>
      <w:r w:rsidRPr="00B56C27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Podpora prechodu dieťaťa z mate</w:t>
      </w:r>
      <w:r w:rsidR="002F212C" w:rsidRPr="00B56C27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r</w:t>
      </w:r>
      <w:r w:rsidRPr="00B56C27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skej školy do základnej školy. </w:t>
      </w:r>
      <w:r w:rsidRPr="008E77B6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Školská zrelosť/školská pripravenosť. </w:t>
      </w:r>
      <w:r w:rsidR="00B56C27" w:rsidRPr="008E77B6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Kritériá</w:t>
      </w:r>
      <w:r w:rsidRPr="008E77B6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 školskej zrelosti. Testovanie školskej</w:t>
      </w:r>
      <w:r w:rsidRPr="00B56C27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 pripravenosti. Spolupráca materskej školy a rodiny s odborníkmi. </w:t>
      </w:r>
    </w:p>
    <w:p w:rsidR="008E0028" w:rsidRPr="006D102D" w:rsidRDefault="008E0028" w:rsidP="00F62769">
      <w:pPr>
        <w:pStyle w:val="Normlnywebov"/>
        <w:numPr>
          <w:ilvl w:val="0"/>
          <w:numId w:val="4"/>
        </w:numPr>
        <w:spacing w:before="0" w:beforeAutospacing="0" w:after="0" w:afterAutospacing="0"/>
        <w:ind w:left="142"/>
        <w:jc w:val="both"/>
        <w:rPr>
          <w:iCs/>
          <w:lang w:val="sk-SK"/>
        </w:rPr>
      </w:pPr>
      <w:r w:rsidRPr="006D102D">
        <w:rPr>
          <w:b/>
          <w:iCs/>
          <w:lang w:val="sk-SK"/>
        </w:rPr>
        <w:t>Dieťa so špeciálnymi výchovno-vzdelávacími potrebami</w:t>
      </w:r>
      <w:r w:rsidR="00A52D29">
        <w:rPr>
          <w:b/>
          <w:iCs/>
          <w:lang w:val="sk-SK"/>
        </w:rPr>
        <w:t xml:space="preserve"> </w:t>
      </w:r>
      <w:r w:rsidR="00F160CD">
        <w:rPr>
          <w:b/>
          <w:iCs/>
          <w:lang w:val="sk-SK"/>
        </w:rPr>
        <w:t xml:space="preserve">(ŠVPP) </w:t>
      </w:r>
      <w:r w:rsidR="00A52D29">
        <w:rPr>
          <w:b/>
          <w:iCs/>
          <w:lang w:val="sk-SK"/>
        </w:rPr>
        <w:t>v materskej škole a základnej škole</w:t>
      </w:r>
      <w:r w:rsidRPr="006D102D">
        <w:rPr>
          <w:b/>
          <w:iCs/>
          <w:lang w:val="sk-SK"/>
        </w:rPr>
        <w:t xml:space="preserve">. </w:t>
      </w:r>
      <w:r w:rsidRPr="006D102D">
        <w:rPr>
          <w:iCs/>
          <w:lang w:val="sk-SK"/>
        </w:rPr>
        <w:t>Pojem ŠVVP</w:t>
      </w:r>
      <w:r w:rsidR="0063421C" w:rsidRPr="006D102D">
        <w:rPr>
          <w:iCs/>
          <w:lang w:val="sk-SK"/>
        </w:rPr>
        <w:t>, právne predpi</w:t>
      </w:r>
      <w:r w:rsidR="00B56C27" w:rsidRPr="006D102D">
        <w:rPr>
          <w:iCs/>
          <w:lang w:val="sk-SK"/>
        </w:rPr>
        <w:t>s</w:t>
      </w:r>
      <w:r w:rsidR="0063421C" w:rsidRPr="006D102D">
        <w:rPr>
          <w:iCs/>
          <w:lang w:val="sk-SK"/>
        </w:rPr>
        <w:t xml:space="preserve">y. Definovanie a chápanie základných pojmov ako segregácia, integrácia (druhy integrácie), inklúzia. </w:t>
      </w:r>
      <w:r w:rsidRPr="006D102D">
        <w:rPr>
          <w:iCs/>
          <w:lang w:val="sk-SK"/>
        </w:rPr>
        <w:t>Možnosti, zásady a podmienky integrácie v škole a materskej škole. Individuálny výchovno-vzdelávací program a plán.</w:t>
      </w:r>
      <w:r w:rsidRPr="006D102D">
        <w:rPr>
          <w:lang w:val="sk-SK"/>
        </w:rPr>
        <w:t xml:space="preserve"> </w:t>
      </w:r>
      <w:r w:rsidR="0063421C" w:rsidRPr="006D102D">
        <w:rPr>
          <w:lang w:val="sk-SK"/>
        </w:rPr>
        <w:t>Ďalšie p</w:t>
      </w:r>
      <w:r w:rsidRPr="006D102D">
        <w:rPr>
          <w:lang w:val="sk-SK"/>
        </w:rPr>
        <w:t xml:space="preserve">ojmy: </w:t>
      </w:r>
      <w:r w:rsidRPr="006D102D">
        <w:rPr>
          <w:iCs/>
          <w:lang w:val="sk-SK"/>
        </w:rPr>
        <w:t xml:space="preserve">norma, </w:t>
      </w:r>
      <w:proofErr w:type="spellStart"/>
      <w:r w:rsidRPr="006D102D">
        <w:rPr>
          <w:iCs/>
          <w:lang w:val="sk-SK"/>
        </w:rPr>
        <w:t>normalita</w:t>
      </w:r>
      <w:proofErr w:type="spellEnd"/>
      <w:r w:rsidRPr="006D102D">
        <w:rPr>
          <w:iCs/>
          <w:lang w:val="sk-SK"/>
        </w:rPr>
        <w:t xml:space="preserve">, abnormalita, </w:t>
      </w:r>
      <w:proofErr w:type="spellStart"/>
      <w:r w:rsidRPr="006D102D">
        <w:rPr>
          <w:iCs/>
          <w:lang w:val="sk-SK"/>
        </w:rPr>
        <w:t>reverzibilita</w:t>
      </w:r>
      <w:proofErr w:type="spellEnd"/>
      <w:r w:rsidRPr="006D102D">
        <w:rPr>
          <w:iCs/>
          <w:lang w:val="sk-SK"/>
        </w:rPr>
        <w:t>, ireverzibilita.</w:t>
      </w:r>
      <w:r w:rsidRPr="006D102D">
        <w:rPr>
          <w:lang w:val="sk-SK"/>
        </w:rPr>
        <w:t xml:space="preserve"> </w:t>
      </w:r>
      <w:r w:rsidRPr="006D102D">
        <w:rPr>
          <w:iCs/>
          <w:lang w:val="sk-SK"/>
        </w:rPr>
        <w:t xml:space="preserve">Spolupráca s </w:t>
      </w:r>
      <w:proofErr w:type="spellStart"/>
      <w:r w:rsidRPr="006D102D">
        <w:rPr>
          <w:iCs/>
          <w:lang w:val="sk-SK"/>
        </w:rPr>
        <w:t>inkluzívnym</w:t>
      </w:r>
      <w:proofErr w:type="spellEnd"/>
      <w:r w:rsidRPr="006D102D">
        <w:rPr>
          <w:iCs/>
          <w:lang w:val="sk-SK"/>
        </w:rPr>
        <w:t xml:space="preserve"> tímom a poradenskými centrami, </w:t>
      </w:r>
      <w:r w:rsidRPr="00A16B82">
        <w:rPr>
          <w:iCs/>
          <w:lang w:val="sk-SK"/>
        </w:rPr>
        <w:t>školský</w:t>
      </w:r>
      <w:r w:rsidR="00F160CD" w:rsidRPr="00A16B82">
        <w:rPr>
          <w:iCs/>
          <w:lang w:val="sk-SK"/>
        </w:rPr>
        <w:t>m</w:t>
      </w:r>
      <w:r w:rsidRPr="00A16B82">
        <w:rPr>
          <w:iCs/>
          <w:lang w:val="sk-SK"/>
        </w:rPr>
        <w:t xml:space="preserve"> psychológom a školský</w:t>
      </w:r>
      <w:r w:rsidR="00F160CD" w:rsidRPr="00A16B82">
        <w:rPr>
          <w:iCs/>
          <w:lang w:val="sk-SK"/>
        </w:rPr>
        <w:t>m</w:t>
      </w:r>
      <w:r w:rsidRPr="00A16B82">
        <w:rPr>
          <w:iCs/>
          <w:lang w:val="sk-SK"/>
        </w:rPr>
        <w:t xml:space="preserve"> špeciálnym</w:t>
      </w:r>
      <w:r w:rsidRPr="006D102D">
        <w:rPr>
          <w:iCs/>
          <w:lang w:val="sk-SK"/>
        </w:rPr>
        <w:t xml:space="preserve"> pedagógom.</w:t>
      </w:r>
    </w:p>
    <w:p w:rsidR="008E0028" w:rsidRDefault="008E0028" w:rsidP="00F62769">
      <w:pPr>
        <w:pStyle w:val="Normlnywebov"/>
        <w:spacing w:before="0" w:beforeAutospacing="0" w:after="0" w:afterAutospacing="0"/>
        <w:ind w:left="142"/>
        <w:jc w:val="both"/>
        <w:rPr>
          <w:iCs/>
        </w:rPr>
      </w:pPr>
    </w:p>
    <w:p w:rsidR="00F26F97" w:rsidRPr="006D102D" w:rsidRDefault="00A52D29" w:rsidP="00F62769">
      <w:pPr>
        <w:pStyle w:val="Normlnywebov"/>
        <w:numPr>
          <w:ilvl w:val="0"/>
          <w:numId w:val="4"/>
        </w:numPr>
        <w:spacing w:before="0" w:beforeAutospacing="0" w:after="0" w:afterAutospacing="0"/>
        <w:ind w:left="142"/>
        <w:jc w:val="both"/>
        <w:rPr>
          <w:iCs/>
          <w:lang w:val="sk-SK"/>
        </w:rPr>
      </w:pPr>
      <w:r>
        <w:rPr>
          <w:b/>
          <w:iCs/>
          <w:lang w:val="sk-SK"/>
        </w:rPr>
        <w:t>Špeciálne</w:t>
      </w:r>
      <w:r w:rsidR="00F26F97" w:rsidRPr="006D102D">
        <w:rPr>
          <w:b/>
          <w:iCs/>
          <w:lang w:val="sk-SK"/>
        </w:rPr>
        <w:t xml:space="preserve"> výchovno-vzd</w:t>
      </w:r>
      <w:r w:rsidR="00D318E7" w:rsidRPr="006D102D">
        <w:rPr>
          <w:b/>
          <w:iCs/>
          <w:lang w:val="sk-SK"/>
        </w:rPr>
        <w:t>elávac</w:t>
      </w:r>
      <w:r>
        <w:rPr>
          <w:b/>
          <w:iCs/>
          <w:lang w:val="sk-SK"/>
        </w:rPr>
        <w:t>ie potreby</w:t>
      </w:r>
      <w:r w:rsidR="000749A7">
        <w:rPr>
          <w:b/>
          <w:iCs/>
          <w:lang w:val="sk-SK"/>
        </w:rPr>
        <w:t xml:space="preserve"> (ŠVVP) </w:t>
      </w:r>
      <w:r>
        <w:rPr>
          <w:b/>
          <w:iCs/>
          <w:lang w:val="sk-SK"/>
        </w:rPr>
        <w:t>a ich kategorizácia</w:t>
      </w:r>
      <w:r w:rsidR="00F26F97" w:rsidRPr="006D102D">
        <w:rPr>
          <w:b/>
          <w:iCs/>
          <w:lang w:val="sk-SK"/>
        </w:rPr>
        <w:t>.</w:t>
      </w:r>
      <w:r w:rsidR="00F26F97" w:rsidRPr="006D102D">
        <w:rPr>
          <w:iCs/>
          <w:lang w:val="sk-SK"/>
        </w:rPr>
        <w:t xml:space="preserve"> Kategórie ŠVVP.</w:t>
      </w:r>
      <w:r w:rsidR="0047064B">
        <w:rPr>
          <w:iCs/>
          <w:lang w:val="sk-SK"/>
        </w:rPr>
        <w:t xml:space="preserve"> D</w:t>
      </w:r>
      <w:r w:rsidR="0063421C" w:rsidRPr="006D102D">
        <w:rPr>
          <w:iCs/>
          <w:lang w:val="sk-SK"/>
        </w:rPr>
        <w:t xml:space="preserve">ieťa so zdravotným znevýhodnením (telesné, mentálne a zmyslové postihnutie, </w:t>
      </w:r>
      <w:r w:rsidR="00956F2D" w:rsidRPr="006D102D">
        <w:rPr>
          <w:iCs/>
          <w:lang w:val="sk-SK"/>
        </w:rPr>
        <w:t xml:space="preserve">poruchy komunikácie, </w:t>
      </w:r>
      <w:r>
        <w:rPr>
          <w:iCs/>
          <w:lang w:val="sk-SK"/>
        </w:rPr>
        <w:t xml:space="preserve">poruchy správania a </w:t>
      </w:r>
      <w:r w:rsidR="0063421C" w:rsidRPr="006D102D">
        <w:rPr>
          <w:iCs/>
          <w:lang w:val="sk-SK"/>
        </w:rPr>
        <w:t xml:space="preserve">aktivity, poruchy </w:t>
      </w:r>
      <w:proofErr w:type="spellStart"/>
      <w:r w:rsidR="0063421C" w:rsidRPr="006D102D">
        <w:rPr>
          <w:iCs/>
          <w:lang w:val="sk-SK"/>
        </w:rPr>
        <w:t>psychosociálneho</w:t>
      </w:r>
      <w:proofErr w:type="spellEnd"/>
      <w:r w:rsidR="0063421C" w:rsidRPr="006D102D">
        <w:rPr>
          <w:iCs/>
          <w:lang w:val="sk-SK"/>
        </w:rPr>
        <w:t xml:space="preserve"> vývinu, príznaky porúch učenia a možnosti prevencie</w:t>
      </w:r>
      <w:r w:rsidR="006E2119" w:rsidRPr="006D102D">
        <w:rPr>
          <w:iCs/>
          <w:lang w:val="sk-SK"/>
        </w:rPr>
        <w:t>)</w:t>
      </w:r>
      <w:r>
        <w:rPr>
          <w:iCs/>
          <w:lang w:val="sk-SK"/>
        </w:rPr>
        <w:t>. D</w:t>
      </w:r>
      <w:r w:rsidR="006E2119" w:rsidRPr="006D102D">
        <w:rPr>
          <w:iCs/>
          <w:lang w:val="sk-SK"/>
        </w:rPr>
        <w:t>ieťa z</w:t>
      </w:r>
      <w:r w:rsidR="0063421C" w:rsidRPr="006D102D">
        <w:rPr>
          <w:iCs/>
          <w:lang w:val="sk-SK"/>
        </w:rPr>
        <w:t>o sociáln</w:t>
      </w:r>
      <w:r w:rsidR="006E2119" w:rsidRPr="006D102D">
        <w:rPr>
          <w:iCs/>
          <w:lang w:val="sk-SK"/>
        </w:rPr>
        <w:t>e znevýhodneného prostredia</w:t>
      </w:r>
      <w:r>
        <w:rPr>
          <w:iCs/>
          <w:lang w:val="sk-SK"/>
        </w:rPr>
        <w:t>. D</w:t>
      </w:r>
      <w:r w:rsidR="0063421C" w:rsidRPr="006D102D">
        <w:rPr>
          <w:iCs/>
          <w:lang w:val="sk-SK"/>
        </w:rPr>
        <w:t>ieťa s</w:t>
      </w:r>
      <w:r w:rsidR="00F160CD">
        <w:rPr>
          <w:iCs/>
          <w:lang w:val="sk-SK"/>
        </w:rPr>
        <w:t> </w:t>
      </w:r>
      <w:r w:rsidR="006E2119" w:rsidRPr="006D102D">
        <w:rPr>
          <w:iCs/>
          <w:lang w:val="sk-SK"/>
        </w:rPr>
        <w:t>nadaním</w:t>
      </w:r>
      <w:r w:rsidR="00F160CD">
        <w:rPr>
          <w:iCs/>
          <w:lang w:val="sk-SK"/>
        </w:rPr>
        <w:t>. M</w:t>
      </w:r>
      <w:r w:rsidR="006E2119" w:rsidRPr="006D102D">
        <w:rPr>
          <w:iCs/>
          <w:lang w:val="sk-SK"/>
        </w:rPr>
        <w:t xml:space="preserve">ožnosti výchovy a vzdelávania </w:t>
      </w:r>
      <w:r w:rsidR="00F160CD" w:rsidRPr="00A16B82">
        <w:rPr>
          <w:iCs/>
          <w:lang w:val="sk-SK"/>
        </w:rPr>
        <w:t>detí so ŠVPP</w:t>
      </w:r>
      <w:r w:rsidR="0063421C" w:rsidRPr="006D102D">
        <w:rPr>
          <w:iCs/>
          <w:lang w:val="sk-SK"/>
        </w:rPr>
        <w:t>.</w:t>
      </w:r>
      <w:r w:rsidR="00F26F97" w:rsidRPr="006D102D">
        <w:rPr>
          <w:iCs/>
          <w:lang w:val="sk-SK"/>
        </w:rPr>
        <w:t xml:space="preserve"> </w:t>
      </w:r>
    </w:p>
    <w:p w:rsidR="00F26F97" w:rsidRPr="006D102D" w:rsidRDefault="00F26F97" w:rsidP="00F62769">
      <w:pPr>
        <w:pStyle w:val="Normlnywebov"/>
        <w:spacing w:before="0" w:beforeAutospacing="0" w:after="0" w:afterAutospacing="0"/>
        <w:ind w:left="142"/>
        <w:jc w:val="both"/>
        <w:rPr>
          <w:iCs/>
        </w:rPr>
      </w:pPr>
    </w:p>
    <w:p w:rsidR="00232C0B" w:rsidRPr="009A122F" w:rsidRDefault="00232C0B" w:rsidP="00F62769">
      <w:pPr>
        <w:pStyle w:val="Odsekzoznamu"/>
        <w:numPr>
          <w:ilvl w:val="0"/>
          <w:numId w:val="4"/>
        </w:numPr>
        <w:spacing w:after="0"/>
        <w:ind w:left="142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A122F">
        <w:rPr>
          <w:rFonts w:ascii="Times New Roman" w:hAnsi="Times New Roman" w:cs="Times New Roman"/>
          <w:b/>
          <w:iCs/>
          <w:sz w:val="24"/>
          <w:szCs w:val="24"/>
        </w:rPr>
        <w:t>Kompetencie učiteľa.</w:t>
      </w:r>
      <w:r w:rsidRPr="009A122F">
        <w:rPr>
          <w:rFonts w:ascii="Times New Roman" w:hAnsi="Times New Roman" w:cs="Times New Roman"/>
          <w:sz w:val="24"/>
          <w:szCs w:val="24"/>
        </w:rPr>
        <w:t xml:space="preserve"> Osobnostné a profesijné kompetencie učiteľa.</w:t>
      </w:r>
      <w:r w:rsidRPr="009A122F">
        <w:rPr>
          <w:rFonts w:ascii="Times New Roman" w:hAnsi="Times New Roman" w:cs="Times New Roman"/>
          <w:iCs/>
          <w:sz w:val="24"/>
          <w:szCs w:val="24"/>
        </w:rPr>
        <w:t xml:space="preserve"> Úloha učiteľa vo vyučovacom </w:t>
      </w:r>
      <w:r w:rsidR="0047064B">
        <w:rPr>
          <w:rFonts w:ascii="Times New Roman" w:hAnsi="Times New Roman" w:cs="Times New Roman"/>
          <w:iCs/>
          <w:sz w:val="24"/>
          <w:szCs w:val="24"/>
        </w:rPr>
        <w:t>a</w:t>
      </w:r>
      <w:r w:rsidRPr="009A122F">
        <w:rPr>
          <w:rFonts w:ascii="Times New Roman" w:hAnsi="Times New Roman" w:cs="Times New Roman"/>
          <w:iCs/>
          <w:sz w:val="24"/>
          <w:szCs w:val="24"/>
        </w:rPr>
        <w:t xml:space="preserve"> učebnom procese. </w:t>
      </w:r>
      <w:r w:rsidR="009A122F" w:rsidRPr="009A122F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Osobitosti komun</w:t>
      </w:r>
      <w:r w:rsidR="0047064B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ikácie súvisiace s rolou učiteľa</w:t>
      </w:r>
      <w:r w:rsidR="009A122F" w:rsidRPr="009A122F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 materskej školy. </w:t>
      </w:r>
      <w:r w:rsidRPr="009A122F">
        <w:rPr>
          <w:rFonts w:ascii="Times New Roman" w:hAnsi="Times New Roman" w:cs="Times New Roman"/>
          <w:iCs/>
          <w:sz w:val="24"/>
          <w:szCs w:val="24"/>
        </w:rPr>
        <w:t xml:space="preserve">Štýly a stratégie učenia a vyučovania. </w:t>
      </w:r>
      <w:proofErr w:type="spellStart"/>
      <w:r w:rsidRPr="009A122F">
        <w:rPr>
          <w:rFonts w:ascii="Times New Roman" w:hAnsi="Times New Roman" w:cs="Times New Roman"/>
          <w:iCs/>
          <w:sz w:val="24"/>
          <w:szCs w:val="24"/>
        </w:rPr>
        <w:t>Metakognícia</w:t>
      </w:r>
      <w:proofErr w:type="spellEnd"/>
      <w:r w:rsidRPr="009A122F">
        <w:rPr>
          <w:rFonts w:ascii="Times New Roman" w:hAnsi="Times New Roman" w:cs="Times New Roman"/>
          <w:iCs/>
          <w:sz w:val="24"/>
          <w:szCs w:val="24"/>
        </w:rPr>
        <w:t>.</w:t>
      </w:r>
    </w:p>
    <w:p w:rsidR="00232C0B" w:rsidRPr="009A122F" w:rsidRDefault="00232C0B" w:rsidP="00F62769">
      <w:pPr>
        <w:pStyle w:val="Normlnywebov"/>
        <w:spacing w:before="0" w:beforeAutospacing="0" w:after="0" w:afterAutospacing="0"/>
        <w:ind w:left="142"/>
        <w:jc w:val="both"/>
        <w:rPr>
          <w:iCs/>
        </w:rPr>
      </w:pPr>
    </w:p>
    <w:p w:rsidR="00054524" w:rsidRPr="00B56C27" w:rsidRDefault="00054524" w:rsidP="00F62769">
      <w:pPr>
        <w:pStyle w:val="Odsekzoznamu"/>
        <w:numPr>
          <w:ilvl w:val="0"/>
          <w:numId w:val="4"/>
        </w:num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B56C27">
        <w:rPr>
          <w:rFonts w:ascii="Times New Roman" w:hAnsi="Times New Roman" w:cs="Times New Roman"/>
          <w:b/>
          <w:sz w:val="24"/>
          <w:szCs w:val="24"/>
        </w:rPr>
        <w:t xml:space="preserve">Profesijný rozvoj pedagogického zamestnanca/učiteľa.  </w:t>
      </w:r>
      <w:r w:rsidR="003408A1" w:rsidRPr="00B56C27">
        <w:rPr>
          <w:rFonts w:ascii="Times New Roman" w:hAnsi="Times New Roman" w:cs="Times New Roman"/>
          <w:b/>
          <w:sz w:val="24"/>
          <w:szCs w:val="24"/>
        </w:rPr>
        <w:t xml:space="preserve">Celoživotné vzdelávanie. </w:t>
      </w:r>
      <w:r w:rsidRPr="00B56C27">
        <w:rPr>
          <w:rFonts w:ascii="Times New Roman" w:hAnsi="Times New Roman" w:cs="Times New Roman"/>
          <w:sz w:val="24"/>
          <w:szCs w:val="24"/>
        </w:rPr>
        <w:t>Právna úprava.</w:t>
      </w:r>
      <w:r w:rsidRPr="00B56C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0DE5" w:rsidRPr="00B56C27">
        <w:rPr>
          <w:rFonts w:ascii="Times New Roman" w:hAnsi="Times New Roman" w:cs="Times New Roman"/>
          <w:sz w:val="24"/>
          <w:szCs w:val="24"/>
        </w:rPr>
        <w:t>Model kariéry pedagóga.</w:t>
      </w:r>
      <w:r w:rsidR="00200DE5" w:rsidRPr="00B56C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0DE5" w:rsidRPr="00B56C27">
        <w:rPr>
          <w:rFonts w:ascii="Times New Roman" w:hAnsi="Times New Roman" w:cs="Times New Roman"/>
          <w:sz w:val="24"/>
          <w:szCs w:val="24"/>
        </w:rPr>
        <w:t>Kariérne pozície.</w:t>
      </w:r>
      <w:r w:rsidRPr="00B56C27">
        <w:rPr>
          <w:rFonts w:ascii="Times New Roman" w:hAnsi="Times New Roman" w:cs="Times New Roman"/>
          <w:sz w:val="24"/>
          <w:szCs w:val="24"/>
        </w:rPr>
        <w:t xml:space="preserve"> </w:t>
      </w:r>
      <w:r w:rsidR="00990660" w:rsidRPr="00B56C27">
        <w:rPr>
          <w:rFonts w:ascii="Times New Roman" w:hAnsi="Times New Roman" w:cs="Times New Roman"/>
          <w:sz w:val="24"/>
          <w:szCs w:val="24"/>
        </w:rPr>
        <w:t>Ďalšie vzdelávanie</w:t>
      </w:r>
      <w:r w:rsidR="00B661C4" w:rsidRPr="00B56C27">
        <w:rPr>
          <w:rFonts w:ascii="Times New Roman" w:hAnsi="Times New Roman" w:cs="Times New Roman"/>
          <w:sz w:val="24"/>
          <w:szCs w:val="24"/>
        </w:rPr>
        <w:t>. P</w:t>
      </w:r>
      <w:r w:rsidR="007418EC" w:rsidRPr="00B56C27">
        <w:rPr>
          <w:rFonts w:ascii="Times New Roman" w:hAnsi="Times New Roman" w:cs="Times New Roman"/>
          <w:sz w:val="24"/>
          <w:szCs w:val="24"/>
        </w:rPr>
        <w:t xml:space="preserve">ovinné a nepovinné </w:t>
      </w:r>
      <w:r w:rsidR="00B661C4" w:rsidRPr="00B56C27">
        <w:rPr>
          <w:rFonts w:ascii="Times New Roman" w:hAnsi="Times New Roman" w:cs="Times New Roman"/>
          <w:sz w:val="24"/>
          <w:szCs w:val="24"/>
        </w:rPr>
        <w:t>fo</w:t>
      </w:r>
      <w:r w:rsidR="00990660" w:rsidRPr="00B56C27">
        <w:rPr>
          <w:rFonts w:ascii="Times New Roman" w:hAnsi="Times New Roman" w:cs="Times New Roman"/>
          <w:sz w:val="24"/>
          <w:szCs w:val="24"/>
        </w:rPr>
        <w:t xml:space="preserve">rmy vzdelávania pedagogických zamestnancov. </w:t>
      </w:r>
      <w:r w:rsidR="0081400A" w:rsidRPr="00B56C27">
        <w:rPr>
          <w:rFonts w:ascii="Times New Roman" w:hAnsi="Times New Roman" w:cs="Times New Roman"/>
          <w:sz w:val="24"/>
          <w:szCs w:val="24"/>
        </w:rPr>
        <w:t xml:space="preserve">Kompetenčný profil učiteľa. </w:t>
      </w:r>
      <w:r w:rsidRPr="00B56C27">
        <w:rPr>
          <w:rFonts w:ascii="Times New Roman" w:hAnsi="Times New Roman" w:cs="Times New Roman"/>
          <w:sz w:val="24"/>
          <w:szCs w:val="24"/>
        </w:rPr>
        <w:t>Individuálny kariérny imidž a reflexia.</w:t>
      </w:r>
      <w:r w:rsidR="00B530C9" w:rsidRPr="00B56C27">
        <w:rPr>
          <w:rFonts w:ascii="Times New Roman" w:hAnsi="Times New Roman" w:cs="Times New Roman"/>
          <w:sz w:val="24"/>
          <w:szCs w:val="24"/>
        </w:rPr>
        <w:t xml:space="preserve"> Sebavzdelávanie.</w:t>
      </w:r>
      <w:r w:rsidR="007418EC" w:rsidRPr="00B56C27">
        <w:rPr>
          <w:rFonts w:ascii="Times New Roman" w:hAnsi="Times New Roman" w:cs="Times New Roman"/>
          <w:sz w:val="24"/>
          <w:szCs w:val="24"/>
        </w:rPr>
        <w:t xml:space="preserve"> Odborná podpora začínajúcich učiteľov</w:t>
      </w:r>
      <w:r w:rsidR="00664B80">
        <w:rPr>
          <w:rFonts w:ascii="Times New Roman" w:hAnsi="Times New Roman" w:cs="Times New Roman"/>
          <w:sz w:val="24"/>
          <w:szCs w:val="24"/>
        </w:rPr>
        <w:t xml:space="preserve"> a možnosti ich rozvoja.</w:t>
      </w:r>
    </w:p>
    <w:p w:rsidR="00D04516" w:rsidRPr="00B56C27" w:rsidRDefault="00D04516" w:rsidP="00F62769">
      <w:pPr>
        <w:pStyle w:val="Odsekzoznamu"/>
        <w:ind w:left="142"/>
        <w:jc w:val="both"/>
        <w:rPr>
          <w:rFonts w:ascii="Times New Roman" w:eastAsia="Times New Roman" w:hAnsi="Times New Roman" w:cs="Times New Roman"/>
          <w:iCs/>
          <w:sz w:val="24"/>
          <w:szCs w:val="24"/>
          <w:lang w:val="hu-HU" w:eastAsia="hu-HU"/>
        </w:rPr>
      </w:pPr>
    </w:p>
    <w:p w:rsidR="0007167E" w:rsidRPr="00B56C27" w:rsidRDefault="0007167E" w:rsidP="00F62769">
      <w:pPr>
        <w:pStyle w:val="Odsekzoznamu"/>
        <w:numPr>
          <w:ilvl w:val="0"/>
          <w:numId w:val="4"/>
        </w:numPr>
        <w:ind w:left="142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56C27">
        <w:rPr>
          <w:rFonts w:ascii="Times New Roman" w:eastAsia="Times New Roman" w:hAnsi="Times New Roman" w:cs="Times New Roman"/>
          <w:b/>
          <w:iCs/>
          <w:sz w:val="24"/>
          <w:szCs w:val="24"/>
          <w:lang w:eastAsia="hu-HU"/>
        </w:rPr>
        <w:t>Pedagogická diagnostika</w:t>
      </w:r>
      <w:r w:rsidR="0047064B">
        <w:rPr>
          <w:rFonts w:ascii="Times New Roman" w:eastAsia="Times New Roman" w:hAnsi="Times New Roman" w:cs="Times New Roman"/>
          <w:b/>
          <w:iCs/>
          <w:sz w:val="24"/>
          <w:szCs w:val="24"/>
          <w:lang w:eastAsia="hu-HU"/>
        </w:rPr>
        <w:t xml:space="preserve"> </w:t>
      </w:r>
      <w:r w:rsidR="004F5F85">
        <w:rPr>
          <w:rFonts w:ascii="Times New Roman" w:hAnsi="Times New Roman" w:cs="Times New Roman"/>
          <w:iCs/>
          <w:sz w:val="24"/>
          <w:szCs w:val="24"/>
        </w:rPr>
        <w:t>–</w:t>
      </w:r>
      <w:bookmarkStart w:id="0" w:name="_GoBack"/>
      <w:bookmarkEnd w:id="0"/>
      <w:r w:rsidR="00E90EDD" w:rsidRPr="00B56C27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 pojem, predmet skúmania</w:t>
      </w:r>
      <w:r w:rsidRPr="00B56C27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, ciele, úlohy a základné pojmy. P</w:t>
      </w:r>
      <w:r w:rsidR="00E90EDD" w:rsidRPr="00B56C27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edagogická diagnostika v školskom prostredí/ v </w:t>
      </w:r>
      <w:proofErr w:type="spellStart"/>
      <w:r w:rsidR="00E90EDD" w:rsidRPr="00B56C27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predprimárnom</w:t>
      </w:r>
      <w:proofErr w:type="spellEnd"/>
      <w:r w:rsidR="00E90EDD" w:rsidRPr="00B56C27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 vzdelávaní/ v školských výchovno-vzdelávacích zariadeniach. Jej </w:t>
      </w:r>
      <w:r w:rsidRPr="00B56C27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význam a </w:t>
      </w:r>
      <w:r w:rsidR="00E90EDD" w:rsidRPr="00B56C27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funkcie</w:t>
      </w:r>
      <w:r w:rsidRPr="00B56C27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. </w:t>
      </w:r>
      <w:r w:rsidR="00E90EDD" w:rsidRPr="00B56C27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Druhy pedagogickej diagnostiky</w:t>
      </w:r>
      <w:r w:rsidR="0047064B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. </w:t>
      </w:r>
      <w:r w:rsidR="00E90EDD" w:rsidRPr="00B56C27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Typológia. </w:t>
      </w:r>
    </w:p>
    <w:p w:rsidR="00B70F55" w:rsidRPr="00F62769" w:rsidRDefault="00B70F55" w:rsidP="00F62769">
      <w:pPr>
        <w:ind w:left="142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val="hu-HU" w:eastAsia="hu-HU"/>
        </w:rPr>
      </w:pPr>
    </w:p>
    <w:p w:rsidR="00B70F55" w:rsidRPr="00B56C27" w:rsidRDefault="00B70F55" w:rsidP="00F62769">
      <w:pPr>
        <w:pStyle w:val="Odsekzoznamu"/>
        <w:ind w:left="142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val="hu-HU" w:eastAsia="hu-HU"/>
        </w:rPr>
      </w:pPr>
    </w:p>
    <w:p w:rsidR="00E90EDD" w:rsidRPr="00B56C27" w:rsidRDefault="00E90EDD" w:rsidP="00F62769">
      <w:pPr>
        <w:pStyle w:val="Odsekzoznamu"/>
        <w:numPr>
          <w:ilvl w:val="0"/>
          <w:numId w:val="4"/>
        </w:numPr>
        <w:ind w:left="142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  <w:r w:rsidRPr="00B56C27">
        <w:rPr>
          <w:lang w:val="hu-HU"/>
        </w:rPr>
        <w:lastRenderedPageBreak/>
        <w:t xml:space="preserve"> </w:t>
      </w:r>
      <w:r w:rsidRPr="00B56C27">
        <w:rPr>
          <w:rFonts w:ascii="Times New Roman" w:eastAsia="Times New Roman" w:hAnsi="Times New Roman" w:cs="Times New Roman"/>
          <w:b/>
          <w:iCs/>
          <w:sz w:val="24"/>
          <w:szCs w:val="24"/>
          <w:lang w:eastAsia="hu-HU"/>
        </w:rPr>
        <w:t xml:space="preserve">Diagnostické kompetencie učiteľa. </w:t>
      </w:r>
      <w:r w:rsidRPr="00B56C27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 Hlavné úlohy a špecifiká diagnostickej činnosti pedagogických zamestnancov na jednotlivých stupňoch vzdelávania.</w:t>
      </w:r>
      <w:r w:rsidRPr="00B56C27">
        <w:t xml:space="preserve"> </w:t>
      </w:r>
      <w:r w:rsidR="0007167E" w:rsidRPr="00B56C27">
        <w:rPr>
          <w:rFonts w:ascii="Times New Roman" w:hAnsi="Times New Roman" w:cs="Times New Roman"/>
          <w:sz w:val="24"/>
          <w:szCs w:val="24"/>
        </w:rPr>
        <w:t>Proces diagnostikovania. Aplikácia pedagogickej diagnostiky v edukačnom procese.</w:t>
      </w:r>
      <w:r w:rsidR="00C8595A" w:rsidRPr="00B56C27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 M</w:t>
      </w:r>
      <w:r w:rsidRPr="00B56C27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etódy a nástroje pedagogickej diagnostiky a ich aplikácia v praxi. Dokumentovanie výsledkov pedagogického diagnostikovania. Záznamový a pozorovací hárok pedagogickej diagnostiky.</w:t>
      </w:r>
    </w:p>
    <w:p w:rsidR="00E90EDD" w:rsidRPr="00B56C27" w:rsidRDefault="00E90EDD" w:rsidP="00F62769">
      <w:pPr>
        <w:pStyle w:val="Odsekzoznamu"/>
        <w:ind w:left="142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val="hu-HU" w:eastAsia="hu-HU"/>
        </w:rPr>
      </w:pPr>
    </w:p>
    <w:p w:rsidR="00DD3F15" w:rsidRPr="00B56C27" w:rsidRDefault="00DD3F15" w:rsidP="00F62769">
      <w:pPr>
        <w:pStyle w:val="Odsekzoznamu"/>
        <w:numPr>
          <w:ilvl w:val="0"/>
          <w:numId w:val="4"/>
        </w:numPr>
        <w:ind w:left="142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  <w:r w:rsidRPr="00B56C27">
        <w:rPr>
          <w:rFonts w:ascii="Times New Roman" w:eastAsia="Times New Roman" w:hAnsi="Times New Roman" w:cs="Times New Roman"/>
          <w:b/>
          <w:iCs/>
          <w:sz w:val="24"/>
          <w:szCs w:val="24"/>
          <w:lang w:eastAsia="hu-HU"/>
        </w:rPr>
        <w:t xml:space="preserve">Pedagogické hodnotenie </w:t>
      </w:r>
      <w:r w:rsidRPr="00B56C27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ako základná kategória pedagogickej diagnostiky. </w:t>
      </w:r>
      <w:r w:rsidR="007F457B" w:rsidRPr="00B56C27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Pojem a koncepcia pedagogického hodnotenia, jeho úloha v edukačnom procese. </w:t>
      </w:r>
      <w:r w:rsidR="00A61A40" w:rsidRPr="00B56C27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Úrovne  </w:t>
      </w:r>
      <w:r w:rsidR="00555448" w:rsidRPr="00B56C27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a</w:t>
      </w:r>
      <w:r w:rsidR="003857F5" w:rsidRPr="00B56C27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 </w:t>
      </w:r>
      <w:r w:rsidR="00555448" w:rsidRPr="00B56C27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typy hodnotenia. </w:t>
      </w:r>
      <w:r w:rsidRPr="00B56C27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Diagnostické, </w:t>
      </w:r>
      <w:proofErr w:type="spellStart"/>
      <w:r w:rsidRPr="00B56C27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formatívne</w:t>
      </w:r>
      <w:proofErr w:type="spellEnd"/>
      <w:r w:rsidRPr="00B56C27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 a </w:t>
      </w:r>
      <w:proofErr w:type="spellStart"/>
      <w:r w:rsidRPr="00B56C27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sumatívne</w:t>
      </w:r>
      <w:proofErr w:type="spellEnd"/>
      <w:r w:rsidRPr="00B56C27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 hodnotenie.</w:t>
      </w:r>
      <w:r w:rsidR="00555448" w:rsidRPr="00B56C27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 Metódy a techniky hodnotenia.</w:t>
      </w:r>
    </w:p>
    <w:p w:rsidR="00DD3F15" w:rsidRPr="00B56C27" w:rsidRDefault="00DD3F15" w:rsidP="00F62769">
      <w:pPr>
        <w:pStyle w:val="Odsekzoznamu"/>
        <w:ind w:left="142"/>
        <w:jc w:val="both"/>
        <w:rPr>
          <w:rFonts w:ascii="Times New Roman" w:eastAsia="Times New Roman" w:hAnsi="Times New Roman" w:cs="Times New Roman"/>
          <w:iCs/>
          <w:sz w:val="24"/>
          <w:szCs w:val="24"/>
          <w:lang w:val="hu-HU" w:eastAsia="hu-HU"/>
        </w:rPr>
      </w:pPr>
    </w:p>
    <w:p w:rsidR="002572D3" w:rsidRPr="00B56C27" w:rsidRDefault="002572D3" w:rsidP="00F62769">
      <w:pPr>
        <w:pStyle w:val="Normlnywebov"/>
        <w:spacing w:before="0" w:beforeAutospacing="0" w:after="0" w:afterAutospacing="0"/>
        <w:ind w:left="142"/>
        <w:jc w:val="both"/>
        <w:rPr>
          <w:iCs/>
        </w:rPr>
      </w:pPr>
    </w:p>
    <w:p w:rsidR="00062D76" w:rsidRPr="00B56C27" w:rsidRDefault="00062D76" w:rsidP="00F62769">
      <w:pPr>
        <w:pStyle w:val="Normlnywebov"/>
        <w:spacing w:before="0" w:beforeAutospacing="0" w:after="0" w:afterAutospacing="0"/>
        <w:ind w:left="142"/>
        <w:jc w:val="center"/>
        <w:rPr>
          <w:b/>
          <w:iCs/>
          <w:sz w:val="28"/>
          <w:szCs w:val="28"/>
        </w:rPr>
      </w:pPr>
    </w:p>
    <w:p w:rsidR="00062D76" w:rsidRPr="00B56C27" w:rsidRDefault="00DF3C70" w:rsidP="00DF3C70">
      <w:pPr>
        <w:pStyle w:val="Normlnywebov"/>
        <w:spacing w:before="0" w:beforeAutospacing="0" w:after="0" w:afterAutospacing="0"/>
        <w:ind w:left="142"/>
        <w:rPr>
          <w:b/>
          <w:iCs/>
          <w:sz w:val="28"/>
          <w:szCs w:val="28"/>
        </w:rPr>
      </w:pPr>
      <w:r>
        <w:rPr>
          <w:b/>
          <w:iCs/>
        </w:rPr>
        <w:t xml:space="preserve">1. </w:t>
      </w:r>
      <w:proofErr w:type="spellStart"/>
      <w:r>
        <w:rPr>
          <w:b/>
          <w:iCs/>
        </w:rPr>
        <w:t>august</w:t>
      </w:r>
      <w:proofErr w:type="spellEnd"/>
      <w:r>
        <w:rPr>
          <w:b/>
          <w:iCs/>
        </w:rPr>
        <w:t xml:space="preserve"> </w:t>
      </w:r>
      <w:r w:rsidR="006E54BE" w:rsidRPr="006E54BE">
        <w:rPr>
          <w:b/>
          <w:iCs/>
        </w:rPr>
        <w:t>2023</w:t>
      </w:r>
    </w:p>
    <w:p w:rsidR="00062D76" w:rsidRPr="00B56C27" w:rsidRDefault="00062D76" w:rsidP="00F62769">
      <w:pPr>
        <w:pStyle w:val="Normlnywebov"/>
        <w:spacing w:before="0" w:beforeAutospacing="0" w:after="0" w:afterAutospacing="0"/>
        <w:ind w:left="142"/>
        <w:jc w:val="center"/>
        <w:rPr>
          <w:b/>
          <w:iCs/>
          <w:sz w:val="28"/>
          <w:szCs w:val="28"/>
        </w:rPr>
      </w:pPr>
    </w:p>
    <w:p w:rsidR="00062D76" w:rsidRPr="00B56C27" w:rsidRDefault="00062D76" w:rsidP="00F62769">
      <w:pPr>
        <w:pStyle w:val="Normlnywebov"/>
        <w:spacing w:before="0" w:beforeAutospacing="0" w:after="0" w:afterAutospacing="0"/>
        <w:ind w:left="142"/>
        <w:jc w:val="center"/>
        <w:rPr>
          <w:b/>
          <w:iCs/>
          <w:sz w:val="28"/>
          <w:szCs w:val="28"/>
        </w:rPr>
      </w:pPr>
    </w:p>
    <w:p w:rsidR="00062D76" w:rsidRPr="00B56C27" w:rsidRDefault="00062D76" w:rsidP="00F62769">
      <w:pPr>
        <w:pStyle w:val="Normlnywebov"/>
        <w:spacing w:before="0" w:beforeAutospacing="0" w:after="0" w:afterAutospacing="0"/>
        <w:ind w:left="142"/>
        <w:jc w:val="center"/>
        <w:rPr>
          <w:b/>
          <w:iCs/>
          <w:sz w:val="28"/>
          <w:szCs w:val="28"/>
        </w:rPr>
      </w:pPr>
    </w:p>
    <w:p w:rsidR="00062D76" w:rsidRPr="00B56C27" w:rsidRDefault="00062D76" w:rsidP="00F62769">
      <w:pPr>
        <w:pStyle w:val="Normlnywebov"/>
        <w:spacing w:before="0" w:beforeAutospacing="0" w:after="0" w:afterAutospacing="0"/>
        <w:ind w:left="142"/>
        <w:jc w:val="center"/>
        <w:rPr>
          <w:b/>
          <w:iCs/>
          <w:sz w:val="28"/>
          <w:szCs w:val="28"/>
        </w:rPr>
      </w:pPr>
    </w:p>
    <w:p w:rsidR="00062D76" w:rsidRPr="00B56C27" w:rsidRDefault="00062D76" w:rsidP="00F62769">
      <w:pPr>
        <w:pStyle w:val="Normlnywebov"/>
        <w:spacing w:before="0" w:beforeAutospacing="0" w:after="0" w:afterAutospacing="0"/>
        <w:ind w:left="142"/>
        <w:jc w:val="center"/>
        <w:rPr>
          <w:b/>
          <w:iCs/>
          <w:sz w:val="28"/>
          <w:szCs w:val="28"/>
        </w:rPr>
      </w:pPr>
    </w:p>
    <w:p w:rsidR="00062D76" w:rsidRPr="00B56C27" w:rsidRDefault="00062D76" w:rsidP="00F62769">
      <w:pPr>
        <w:pStyle w:val="Normlnywebov"/>
        <w:spacing w:before="0" w:beforeAutospacing="0" w:after="0" w:afterAutospacing="0"/>
        <w:ind w:left="142"/>
        <w:jc w:val="center"/>
        <w:rPr>
          <w:b/>
          <w:iCs/>
          <w:sz w:val="28"/>
          <w:szCs w:val="28"/>
        </w:rPr>
      </w:pPr>
    </w:p>
    <w:sectPr w:rsidR="00062D76" w:rsidRPr="00B56C27" w:rsidSect="00F62769">
      <w:pgSz w:w="11906" w:h="16838"/>
      <w:pgMar w:top="1417" w:right="1417" w:bottom="130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92101"/>
    <w:multiLevelType w:val="hybridMultilevel"/>
    <w:tmpl w:val="3758830E"/>
    <w:lvl w:ilvl="0" w:tplc="46245F74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302905"/>
    <w:multiLevelType w:val="hybridMultilevel"/>
    <w:tmpl w:val="28BC164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306CB7"/>
    <w:multiLevelType w:val="hybridMultilevel"/>
    <w:tmpl w:val="F56E491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A36040"/>
    <w:multiLevelType w:val="hybridMultilevel"/>
    <w:tmpl w:val="711E15E0"/>
    <w:lvl w:ilvl="0" w:tplc="D8AE308A">
      <w:start w:val="1"/>
      <w:numFmt w:val="decimal"/>
      <w:lvlText w:val="%1."/>
      <w:lvlJc w:val="left"/>
      <w:pPr>
        <w:ind w:left="502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74704F27"/>
    <w:multiLevelType w:val="hybridMultilevel"/>
    <w:tmpl w:val="5C0C90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59680D"/>
    <w:multiLevelType w:val="hybridMultilevel"/>
    <w:tmpl w:val="F4EE151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E35"/>
    <w:rsid w:val="00007C7E"/>
    <w:rsid w:val="000217F3"/>
    <w:rsid w:val="00041DE9"/>
    <w:rsid w:val="000473C9"/>
    <w:rsid w:val="00053C0A"/>
    <w:rsid w:val="00054524"/>
    <w:rsid w:val="00062D76"/>
    <w:rsid w:val="0007167E"/>
    <w:rsid w:val="00073899"/>
    <w:rsid w:val="000749A7"/>
    <w:rsid w:val="00096861"/>
    <w:rsid w:val="000A04DC"/>
    <w:rsid w:val="000A1029"/>
    <w:rsid w:val="000A4355"/>
    <w:rsid w:val="000A61DB"/>
    <w:rsid w:val="000B2B31"/>
    <w:rsid w:val="000B4E35"/>
    <w:rsid w:val="000B5D24"/>
    <w:rsid w:val="000C7372"/>
    <w:rsid w:val="000E5E4A"/>
    <w:rsid w:val="000F46E7"/>
    <w:rsid w:val="001001FD"/>
    <w:rsid w:val="0011199D"/>
    <w:rsid w:val="001468ED"/>
    <w:rsid w:val="00160BCC"/>
    <w:rsid w:val="00164089"/>
    <w:rsid w:val="00174382"/>
    <w:rsid w:val="00182DA2"/>
    <w:rsid w:val="00185B52"/>
    <w:rsid w:val="001931EF"/>
    <w:rsid w:val="00197483"/>
    <w:rsid w:val="001B104E"/>
    <w:rsid w:val="001B7696"/>
    <w:rsid w:val="001E1487"/>
    <w:rsid w:val="001E1AA1"/>
    <w:rsid w:val="001F7C65"/>
    <w:rsid w:val="00200DE5"/>
    <w:rsid w:val="00212C7D"/>
    <w:rsid w:val="00224A67"/>
    <w:rsid w:val="00232C0B"/>
    <w:rsid w:val="002572D3"/>
    <w:rsid w:val="00272EF2"/>
    <w:rsid w:val="00274F61"/>
    <w:rsid w:val="00275CB5"/>
    <w:rsid w:val="0027766C"/>
    <w:rsid w:val="002806A7"/>
    <w:rsid w:val="00284F4D"/>
    <w:rsid w:val="002B1A4B"/>
    <w:rsid w:val="002B7638"/>
    <w:rsid w:val="002D34C5"/>
    <w:rsid w:val="002D41FE"/>
    <w:rsid w:val="002D4ED5"/>
    <w:rsid w:val="002D7BE0"/>
    <w:rsid w:val="002E61C9"/>
    <w:rsid w:val="002F212C"/>
    <w:rsid w:val="002F399C"/>
    <w:rsid w:val="002F6246"/>
    <w:rsid w:val="00307D78"/>
    <w:rsid w:val="00314C4F"/>
    <w:rsid w:val="003200B7"/>
    <w:rsid w:val="00332770"/>
    <w:rsid w:val="003408A1"/>
    <w:rsid w:val="00362096"/>
    <w:rsid w:val="0037452B"/>
    <w:rsid w:val="003816AC"/>
    <w:rsid w:val="003857F5"/>
    <w:rsid w:val="003860A7"/>
    <w:rsid w:val="003A0C87"/>
    <w:rsid w:val="003A3B29"/>
    <w:rsid w:val="003A53B5"/>
    <w:rsid w:val="003A65DC"/>
    <w:rsid w:val="003B54D4"/>
    <w:rsid w:val="003D1D05"/>
    <w:rsid w:val="003E0008"/>
    <w:rsid w:val="003E6E01"/>
    <w:rsid w:val="00401ECC"/>
    <w:rsid w:val="004358DE"/>
    <w:rsid w:val="00453CD1"/>
    <w:rsid w:val="0046300B"/>
    <w:rsid w:val="0047064B"/>
    <w:rsid w:val="00484FCA"/>
    <w:rsid w:val="00496183"/>
    <w:rsid w:val="004B15F8"/>
    <w:rsid w:val="004D5B83"/>
    <w:rsid w:val="004D788F"/>
    <w:rsid w:val="004F487E"/>
    <w:rsid w:val="004F5F85"/>
    <w:rsid w:val="004F6677"/>
    <w:rsid w:val="00501AFE"/>
    <w:rsid w:val="00507699"/>
    <w:rsid w:val="00511426"/>
    <w:rsid w:val="00513293"/>
    <w:rsid w:val="005141CB"/>
    <w:rsid w:val="0051597D"/>
    <w:rsid w:val="00515A18"/>
    <w:rsid w:val="00516938"/>
    <w:rsid w:val="00522F8D"/>
    <w:rsid w:val="00525B7D"/>
    <w:rsid w:val="0053275A"/>
    <w:rsid w:val="0055252D"/>
    <w:rsid w:val="00555035"/>
    <w:rsid w:val="00555448"/>
    <w:rsid w:val="005A3814"/>
    <w:rsid w:val="005A675D"/>
    <w:rsid w:val="005B2459"/>
    <w:rsid w:val="005B5AA7"/>
    <w:rsid w:val="005D51FF"/>
    <w:rsid w:val="005E4E8C"/>
    <w:rsid w:val="00603889"/>
    <w:rsid w:val="00603CE4"/>
    <w:rsid w:val="006103C4"/>
    <w:rsid w:val="00626F9D"/>
    <w:rsid w:val="0063421C"/>
    <w:rsid w:val="006350B0"/>
    <w:rsid w:val="00664B80"/>
    <w:rsid w:val="006841E9"/>
    <w:rsid w:val="0069497B"/>
    <w:rsid w:val="006B10F6"/>
    <w:rsid w:val="006B29D5"/>
    <w:rsid w:val="006D102D"/>
    <w:rsid w:val="006E2119"/>
    <w:rsid w:val="006E54BE"/>
    <w:rsid w:val="007009C1"/>
    <w:rsid w:val="007358E2"/>
    <w:rsid w:val="007418EC"/>
    <w:rsid w:val="0077348F"/>
    <w:rsid w:val="00781D1F"/>
    <w:rsid w:val="00790100"/>
    <w:rsid w:val="00793460"/>
    <w:rsid w:val="007B41F6"/>
    <w:rsid w:val="007D1277"/>
    <w:rsid w:val="007E01F8"/>
    <w:rsid w:val="007E7186"/>
    <w:rsid w:val="007F4423"/>
    <w:rsid w:val="007F457B"/>
    <w:rsid w:val="0080488F"/>
    <w:rsid w:val="00810F64"/>
    <w:rsid w:val="00810FD5"/>
    <w:rsid w:val="008132AE"/>
    <w:rsid w:val="00813BB3"/>
    <w:rsid w:val="0081400A"/>
    <w:rsid w:val="00816BC2"/>
    <w:rsid w:val="0082197B"/>
    <w:rsid w:val="008367B5"/>
    <w:rsid w:val="00837517"/>
    <w:rsid w:val="00843191"/>
    <w:rsid w:val="008600A3"/>
    <w:rsid w:val="00861C5F"/>
    <w:rsid w:val="0086339A"/>
    <w:rsid w:val="008701D4"/>
    <w:rsid w:val="00872BA8"/>
    <w:rsid w:val="00874DE5"/>
    <w:rsid w:val="008A0C7E"/>
    <w:rsid w:val="008C2064"/>
    <w:rsid w:val="008D741A"/>
    <w:rsid w:val="008E0028"/>
    <w:rsid w:val="008E77B6"/>
    <w:rsid w:val="009049B6"/>
    <w:rsid w:val="00911087"/>
    <w:rsid w:val="0092093E"/>
    <w:rsid w:val="00921993"/>
    <w:rsid w:val="00922FC0"/>
    <w:rsid w:val="009236FC"/>
    <w:rsid w:val="00940EA6"/>
    <w:rsid w:val="00942B65"/>
    <w:rsid w:val="00947A45"/>
    <w:rsid w:val="00956F2D"/>
    <w:rsid w:val="0097006B"/>
    <w:rsid w:val="009765A7"/>
    <w:rsid w:val="00990660"/>
    <w:rsid w:val="009A122F"/>
    <w:rsid w:val="009A6FB8"/>
    <w:rsid w:val="009C08B3"/>
    <w:rsid w:val="009C17BA"/>
    <w:rsid w:val="009C5CF3"/>
    <w:rsid w:val="009D548E"/>
    <w:rsid w:val="009D6D0C"/>
    <w:rsid w:val="009E4DDF"/>
    <w:rsid w:val="009E545B"/>
    <w:rsid w:val="009F1279"/>
    <w:rsid w:val="009F39DC"/>
    <w:rsid w:val="00A066F4"/>
    <w:rsid w:val="00A06865"/>
    <w:rsid w:val="00A07554"/>
    <w:rsid w:val="00A153D7"/>
    <w:rsid w:val="00A16B82"/>
    <w:rsid w:val="00A246B2"/>
    <w:rsid w:val="00A25758"/>
    <w:rsid w:val="00A27C7B"/>
    <w:rsid w:val="00A37E50"/>
    <w:rsid w:val="00A42050"/>
    <w:rsid w:val="00A518D9"/>
    <w:rsid w:val="00A52D29"/>
    <w:rsid w:val="00A60B77"/>
    <w:rsid w:val="00A61A40"/>
    <w:rsid w:val="00A9145B"/>
    <w:rsid w:val="00A97E33"/>
    <w:rsid w:val="00AB4055"/>
    <w:rsid w:val="00AC5D1E"/>
    <w:rsid w:val="00AD10CF"/>
    <w:rsid w:val="00AE1F44"/>
    <w:rsid w:val="00AF727F"/>
    <w:rsid w:val="00B03B27"/>
    <w:rsid w:val="00B21A26"/>
    <w:rsid w:val="00B469F4"/>
    <w:rsid w:val="00B530C9"/>
    <w:rsid w:val="00B5512E"/>
    <w:rsid w:val="00B56C27"/>
    <w:rsid w:val="00B661C4"/>
    <w:rsid w:val="00B70F55"/>
    <w:rsid w:val="00B71FC3"/>
    <w:rsid w:val="00B74819"/>
    <w:rsid w:val="00B96D3C"/>
    <w:rsid w:val="00B97350"/>
    <w:rsid w:val="00BB50ED"/>
    <w:rsid w:val="00BB55BC"/>
    <w:rsid w:val="00BC7F9D"/>
    <w:rsid w:val="00BE1CA6"/>
    <w:rsid w:val="00BF487A"/>
    <w:rsid w:val="00C02EAE"/>
    <w:rsid w:val="00C110D1"/>
    <w:rsid w:val="00C3586F"/>
    <w:rsid w:val="00C35B44"/>
    <w:rsid w:val="00C524AF"/>
    <w:rsid w:val="00C7664D"/>
    <w:rsid w:val="00C8476C"/>
    <w:rsid w:val="00C8595A"/>
    <w:rsid w:val="00CA3A3F"/>
    <w:rsid w:val="00CB03E2"/>
    <w:rsid w:val="00CE054E"/>
    <w:rsid w:val="00CE2F7A"/>
    <w:rsid w:val="00D01449"/>
    <w:rsid w:val="00D04516"/>
    <w:rsid w:val="00D0531C"/>
    <w:rsid w:val="00D05362"/>
    <w:rsid w:val="00D1168F"/>
    <w:rsid w:val="00D11E8D"/>
    <w:rsid w:val="00D3013F"/>
    <w:rsid w:val="00D318E7"/>
    <w:rsid w:val="00D36892"/>
    <w:rsid w:val="00D709C1"/>
    <w:rsid w:val="00D942C2"/>
    <w:rsid w:val="00D9649C"/>
    <w:rsid w:val="00DB6CF9"/>
    <w:rsid w:val="00DD3F15"/>
    <w:rsid w:val="00DE16AF"/>
    <w:rsid w:val="00DF3C70"/>
    <w:rsid w:val="00DF3EEF"/>
    <w:rsid w:val="00E16558"/>
    <w:rsid w:val="00E20D73"/>
    <w:rsid w:val="00E404FC"/>
    <w:rsid w:val="00E43B1B"/>
    <w:rsid w:val="00E47F8E"/>
    <w:rsid w:val="00E752EB"/>
    <w:rsid w:val="00E85467"/>
    <w:rsid w:val="00E90EDD"/>
    <w:rsid w:val="00E92043"/>
    <w:rsid w:val="00EB0037"/>
    <w:rsid w:val="00EB1466"/>
    <w:rsid w:val="00EB7AF9"/>
    <w:rsid w:val="00EC3EF8"/>
    <w:rsid w:val="00EF08BF"/>
    <w:rsid w:val="00F03F24"/>
    <w:rsid w:val="00F071AF"/>
    <w:rsid w:val="00F07D08"/>
    <w:rsid w:val="00F13003"/>
    <w:rsid w:val="00F160CD"/>
    <w:rsid w:val="00F26F97"/>
    <w:rsid w:val="00F40DCB"/>
    <w:rsid w:val="00F459FE"/>
    <w:rsid w:val="00F47C68"/>
    <w:rsid w:val="00F53F4D"/>
    <w:rsid w:val="00F55D56"/>
    <w:rsid w:val="00F62769"/>
    <w:rsid w:val="00F822F4"/>
    <w:rsid w:val="00FB3B47"/>
    <w:rsid w:val="00FC1FAE"/>
    <w:rsid w:val="00FE2AF4"/>
    <w:rsid w:val="00FF5C92"/>
    <w:rsid w:val="00FF7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D0940"/>
  <w15:chartTrackingRefBased/>
  <w15:docId w15:val="{9FE08FCE-B333-463B-BB02-60CE49369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C35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paragraph" w:styleId="Odsekzoznamu">
    <w:name w:val="List Paragraph"/>
    <w:basedOn w:val="Normlny"/>
    <w:uiPriority w:val="34"/>
    <w:qFormat/>
    <w:rsid w:val="000C7372"/>
    <w:pPr>
      <w:ind w:left="720"/>
      <w:contextualSpacing/>
    </w:pPr>
  </w:style>
  <w:style w:type="character" w:customStyle="1" w:styleId="rynqvb">
    <w:name w:val="rynqvb"/>
    <w:basedOn w:val="Predvolenpsmoodseku"/>
    <w:rsid w:val="00E20D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CBCDD6-01FE-4663-B194-3F4AF1BF2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1375</Words>
  <Characters>7843</Characters>
  <Application>Microsoft Office Word</Application>
  <DocSecurity>0</DocSecurity>
  <Lines>65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2023-08-15T11:52:00Z</dcterms:created>
  <dcterms:modified xsi:type="dcterms:W3CDTF">2023-10-08T16:25:00Z</dcterms:modified>
</cp:coreProperties>
</file>